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C2D5B" w14:textId="77777777" w:rsidR="00321A19" w:rsidRPr="006C7E53" w:rsidRDefault="00C52205" w:rsidP="00A20BDF">
      <w:pPr>
        <w:pStyle w:val="OMBInfo"/>
        <w:jc w:val="both"/>
        <w:rPr>
          <w:rFonts w:cs="Arial"/>
        </w:rPr>
      </w:pPr>
      <w:r w:rsidRPr="006C7E53">
        <w:rPr>
          <w:rFonts w:cs="Arial"/>
        </w:rPr>
        <w:t>OMB No. 0925-0001 and 0925-0002 (Rev. 09/17 Approved Through 03/31/2020)</w:t>
      </w:r>
    </w:p>
    <w:p w14:paraId="6E94D1DA" w14:textId="77777777" w:rsidR="002B7443" w:rsidRPr="006C7E53" w:rsidRDefault="002B7443" w:rsidP="00855989">
      <w:pPr>
        <w:pStyle w:val="Title"/>
        <w:rPr>
          <w:rFonts w:cs="Arial"/>
        </w:rPr>
      </w:pPr>
      <w:r w:rsidRPr="006C7E53">
        <w:rPr>
          <w:rFonts w:cs="Arial"/>
        </w:rPr>
        <w:t>BIOGRAPHICAL SKETCH</w:t>
      </w:r>
    </w:p>
    <w:p w14:paraId="5E438836" w14:textId="77777777" w:rsidR="003B0917" w:rsidRPr="006C7E53" w:rsidRDefault="002B7443" w:rsidP="00855989">
      <w:pPr>
        <w:pStyle w:val="HeadingNote"/>
      </w:pPr>
      <w:r w:rsidRPr="006C7E53">
        <w:t>Provide the following information for the Senior/key personnel and other significant contributors.</w:t>
      </w:r>
    </w:p>
    <w:p w14:paraId="5FCD6EBC" w14:textId="77777777" w:rsidR="002B7443" w:rsidRPr="006C7E53" w:rsidRDefault="002B7443" w:rsidP="00855989">
      <w:pPr>
        <w:pStyle w:val="HeadingNote"/>
      </w:pPr>
      <w:r w:rsidRPr="006C7E53">
        <w:t xml:space="preserve">Follow this format for each person.  </w:t>
      </w:r>
      <w:r w:rsidRPr="006C7E53">
        <w:rPr>
          <w:b/>
        </w:rPr>
        <w:t>DO NOT EXCEED FIVE PAGES.</w:t>
      </w:r>
    </w:p>
    <w:p w14:paraId="671E0A72" w14:textId="77777777" w:rsidR="002B7443" w:rsidRPr="006C7E53" w:rsidRDefault="002B7443" w:rsidP="00A20BDF">
      <w:pPr>
        <w:pStyle w:val="FormFieldCaption1"/>
        <w:pBdr>
          <w:between w:val="single" w:sz="4" w:space="1" w:color="auto"/>
        </w:pBdr>
        <w:jc w:val="both"/>
        <w:rPr>
          <w:sz w:val="22"/>
          <w:szCs w:val="22"/>
        </w:rPr>
      </w:pPr>
      <w:r w:rsidRPr="006C7E53">
        <w:rPr>
          <w:sz w:val="22"/>
          <w:szCs w:val="22"/>
        </w:rPr>
        <w:t>NAME:</w:t>
      </w:r>
      <w:r w:rsidR="000E1CF2" w:rsidRPr="006C7E53">
        <w:rPr>
          <w:sz w:val="22"/>
          <w:szCs w:val="22"/>
        </w:rPr>
        <w:t xml:space="preserve"> </w:t>
      </w:r>
      <w:r w:rsidR="00762C88" w:rsidRPr="006C7E53">
        <w:rPr>
          <w:sz w:val="22"/>
          <w:szCs w:val="22"/>
        </w:rPr>
        <w:t xml:space="preserve">Marina Elena </w:t>
      </w:r>
      <w:proofErr w:type="spellStart"/>
      <w:r w:rsidR="00762C88" w:rsidRPr="006C7E53">
        <w:rPr>
          <w:sz w:val="22"/>
          <w:szCs w:val="22"/>
        </w:rPr>
        <w:t>Emborg</w:t>
      </w:r>
      <w:proofErr w:type="spellEnd"/>
    </w:p>
    <w:p w14:paraId="0683A3B0" w14:textId="77777777" w:rsidR="002B7443" w:rsidRPr="006C7E53" w:rsidRDefault="002B7443" w:rsidP="00A20BDF">
      <w:pPr>
        <w:pStyle w:val="FormFieldCaption1"/>
        <w:pBdr>
          <w:between w:val="single" w:sz="4" w:space="1" w:color="auto"/>
        </w:pBdr>
        <w:jc w:val="both"/>
        <w:rPr>
          <w:sz w:val="22"/>
          <w:szCs w:val="22"/>
        </w:rPr>
      </w:pPr>
      <w:proofErr w:type="spellStart"/>
      <w:r w:rsidRPr="006C7E53">
        <w:rPr>
          <w:sz w:val="22"/>
          <w:szCs w:val="22"/>
        </w:rPr>
        <w:t>eRA</w:t>
      </w:r>
      <w:proofErr w:type="spellEnd"/>
      <w:r w:rsidRPr="006C7E53">
        <w:rPr>
          <w:sz w:val="22"/>
          <w:szCs w:val="22"/>
        </w:rPr>
        <w:t xml:space="preserve"> COMMONS USER NAME (credential, e.g., agency login):</w:t>
      </w:r>
      <w:r w:rsidR="005F1425" w:rsidRPr="006C7E53">
        <w:rPr>
          <w:sz w:val="22"/>
          <w:szCs w:val="22"/>
        </w:rPr>
        <w:t xml:space="preserve"> </w:t>
      </w:r>
      <w:proofErr w:type="spellStart"/>
      <w:r w:rsidR="00762C88" w:rsidRPr="006C7E53">
        <w:rPr>
          <w:sz w:val="22"/>
          <w:szCs w:val="22"/>
        </w:rPr>
        <w:t>emborg</w:t>
      </w:r>
      <w:proofErr w:type="spellEnd"/>
    </w:p>
    <w:p w14:paraId="032B5C7A" w14:textId="77777777" w:rsidR="00762C88" w:rsidRPr="006C7E53" w:rsidRDefault="00762C88" w:rsidP="00A20BDF">
      <w:pPr>
        <w:pStyle w:val="FormFieldCaption1"/>
        <w:pBdr>
          <w:between w:val="single" w:sz="4" w:space="1" w:color="auto"/>
        </w:pBdr>
        <w:jc w:val="both"/>
        <w:rPr>
          <w:sz w:val="22"/>
          <w:szCs w:val="22"/>
        </w:rPr>
      </w:pPr>
      <w:r w:rsidRPr="006C7E53">
        <w:rPr>
          <w:sz w:val="22"/>
          <w:szCs w:val="22"/>
        </w:rPr>
        <w:t xml:space="preserve">POSITION TITLE: Professor (with tenure) </w:t>
      </w:r>
    </w:p>
    <w:p w14:paraId="31875703" w14:textId="77777777" w:rsidR="002B7443" w:rsidRPr="006C7E53" w:rsidRDefault="002B7443" w:rsidP="00A20BDF">
      <w:pPr>
        <w:pStyle w:val="FormFieldCaption1"/>
        <w:pBdr>
          <w:between w:val="single" w:sz="4" w:space="1" w:color="auto"/>
        </w:pBdr>
        <w:jc w:val="both"/>
        <w:rPr>
          <w:sz w:val="22"/>
          <w:szCs w:val="22"/>
        </w:rPr>
      </w:pPr>
      <w:r w:rsidRPr="006C7E53">
        <w:rPr>
          <w:sz w:val="22"/>
          <w:szCs w:val="22"/>
        </w:rPr>
        <w:t xml:space="preserve">EDUCATION/TRAINING </w:t>
      </w:r>
      <w:r w:rsidRPr="006C7E53">
        <w:rPr>
          <w:rStyle w:val="Emphasis"/>
          <w:sz w:val="22"/>
          <w:szCs w:val="22"/>
        </w:rPr>
        <w:t>(Begin with baccalaureate</w:t>
      </w:r>
      <w:r w:rsidR="00D459C5" w:rsidRPr="006C7E53">
        <w:rPr>
          <w:rStyle w:val="Emphasis"/>
          <w:sz w:val="22"/>
          <w:szCs w:val="22"/>
        </w:rPr>
        <w:t>..</w:t>
      </w:r>
      <w:r w:rsidR="00C1247F" w:rsidRPr="006C7E53">
        <w:rPr>
          <w:rStyle w:val="Emphasis"/>
          <w:sz w:val="22"/>
          <w:szCs w:val="22"/>
        </w:rPr>
        <w:t>.</w:t>
      </w:r>
      <w:r w:rsidRPr="006C7E53">
        <w:rPr>
          <w:rStyle w:val="Emphasis"/>
          <w:sz w:val="22"/>
          <w:szCs w:val="22"/>
        </w:rPr>
        <w:t>)</w:t>
      </w:r>
    </w:p>
    <w:tbl>
      <w:tblPr>
        <w:tblStyle w:val="TableGrid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4"/>
        <w:gridCol w:w="1440"/>
        <w:gridCol w:w="1440"/>
        <w:gridCol w:w="2592"/>
      </w:tblGrid>
      <w:tr w:rsidR="00CE235E" w:rsidRPr="006C7E53" w14:paraId="1BA28013" w14:textId="77777777" w:rsidTr="00547118">
        <w:trPr>
          <w:cantSplit/>
          <w:tblHeader/>
        </w:trPr>
        <w:tc>
          <w:tcPr>
            <w:tcW w:w="53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21EBC1" w14:textId="77777777" w:rsidR="00933173" w:rsidRPr="006C7E53" w:rsidRDefault="00933173" w:rsidP="00855989">
            <w:pPr>
              <w:pStyle w:val="FormFieldCaption"/>
              <w:jc w:val="center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INSTITUTION AND LOCATION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E178B" w14:textId="77777777" w:rsidR="00933173" w:rsidRPr="006C7E53" w:rsidRDefault="003A0D2A" w:rsidP="00855989">
            <w:pPr>
              <w:pStyle w:val="FormFieldCaption"/>
              <w:jc w:val="center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DEGREE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B9ED76" w14:textId="77777777" w:rsidR="00933173" w:rsidRPr="006C7E53" w:rsidRDefault="00C1247F" w:rsidP="00855989">
            <w:pPr>
              <w:pStyle w:val="FormFieldCaption"/>
              <w:jc w:val="center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Completion Date</w:t>
            </w:r>
          </w:p>
        </w:tc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7AA05" w14:textId="77777777" w:rsidR="00933173" w:rsidRPr="006C7E53" w:rsidRDefault="003A0D2A" w:rsidP="00855989">
            <w:pPr>
              <w:pStyle w:val="FormFieldCaption"/>
              <w:jc w:val="center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FIELD OF STUDY</w:t>
            </w:r>
          </w:p>
        </w:tc>
      </w:tr>
      <w:tr w:rsidR="00CE235E" w:rsidRPr="006C7E53" w14:paraId="1AEE0B70" w14:textId="77777777" w:rsidTr="00CA3221">
        <w:trPr>
          <w:cantSplit/>
          <w:trHeight w:val="395"/>
        </w:trPr>
        <w:tc>
          <w:tcPr>
            <w:tcW w:w="5364" w:type="dxa"/>
            <w:tcBorders>
              <w:top w:val="single" w:sz="4" w:space="0" w:color="auto"/>
            </w:tcBorders>
            <w:vAlign w:val="center"/>
          </w:tcPr>
          <w:p w14:paraId="44180EED" w14:textId="77777777" w:rsidR="000E1CF2" w:rsidRPr="006C7E53" w:rsidRDefault="000E1CF2" w:rsidP="00A20BDF">
            <w:pPr>
              <w:pStyle w:val="FormFieldCaption"/>
              <w:spacing w:before="60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School of Medicine, Universidad de Buenos Aires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6A017283" w14:textId="77777777" w:rsidR="000E1CF2" w:rsidRPr="006C7E53" w:rsidRDefault="00631C8E" w:rsidP="00A20BDF">
            <w:pPr>
              <w:pStyle w:val="FormFieldCaption"/>
              <w:spacing w:before="60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M.</w:t>
            </w:r>
            <w:r w:rsidR="000E1CF2" w:rsidRPr="006C7E53">
              <w:rPr>
                <w:sz w:val="22"/>
                <w:szCs w:val="22"/>
              </w:rPr>
              <w:t>D.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14:paraId="5492F251" w14:textId="77777777" w:rsidR="000E1CF2" w:rsidRPr="006C7E53" w:rsidRDefault="000E1CF2" w:rsidP="00A20BDF">
            <w:pPr>
              <w:pStyle w:val="FormFieldCaption"/>
              <w:spacing w:before="60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12/1988</w:t>
            </w:r>
          </w:p>
        </w:tc>
        <w:tc>
          <w:tcPr>
            <w:tcW w:w="2592" w:type="dxa"/>
            <w:tcBorders>
              <w:top w:val="single" w:sz="4" w:space="0" w:color="auto"/>
            </w:tcBorders>
            <w:vAlign w:val="center"/>
          </w:tcPr>
          <w:p w14:paraId="2466E864" w14:textId="77777777" w:rsidR="000E1CF2" w:rsidRPr="006C7E53" w:rsidRDefault="000E1CF2" w:rsidP="00A20BDF">
            <w:pPr>
              <w:pStyle w:val="FormFieldCaption"/>
              <w:spacing w:before="60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Medicine</w:t>
            </w:r>
          </w:p>
        </w:tc>
      </w:tr>
      <w:tr w:rsidR="00CE235E" w:rsidRPr="006C7E53" w14:paraId="6257DFF1" w14:textId="77777777" w:rsidTr="00CA3221">
        <w:trPr>
          <w:cantSplit/>
          <w:trHeight w:val="395"/>
        </w:trPr>
        <w:tc>
          <w:tcPr>
            <w:tcW w:w="5364" w:type="dxa"/>
            <w:vAlign w:val="center"/>
          </w:tcPr>
          <w:p w14:paraId="393989A0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School of Medicine, Universidad de Buenos Aires</w:t>
            </w:r>
          </w:p>
        </w:tc>
        <w:tc>
          <w:tcPr>
            <w:tcW w:w="1440" w:type="dxa"/>
            <w:vAlign w:val="center"/>
          </w:tcPr>
          <w:p w14:paraId="6F6192F8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Ph.D.</w:t>
            </w:r>
          </w:p>
        </w:tc>
        <w:tc>
          <w:tcPr>
            <w:tcW w:w="1440" w:type="dxa"/>
            <w:vAlign w:val="center"/>
          </w:tcPr>
          <w:p w14:paraId="0D5017C0" w14:textId="77777777" w:rsidR="000E1CF2" w:rsidRPr="006C7E53" w:rsidRDefault="005E05C7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0</w:t>
            </w:r>
            <w:r w:rsidR="000E1CF2" w:rsidRPr="006C7E53">
              <w:rPr>
                <w:sz w:val="22"/>
                <w:szCs w:val="22"/>
              </w:rPr>
              <w:t>9/1993</w:t>
            </w:r>
          </w:p>
        </w:tc>
        <w:tc>
          <w:tcPr>
            <w:tcW w:w="2592" w:type="dxa"/>
            <w:vAlign w:val="center"/>
          </w:tcPr>
          <w:p w14:paraId="54ABEAB4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Neurobiology</w:t>
            </w:r>
          </w:p>
        </w:tc>
      </w:tr>
      <w:tr w:rsidR="00CE235E" w:rsidRPr="006C7E53" w14:paraId="437D103F" w14:textId="77777777" w:rsidTr="00CA3221">
        <w:trPr>
          <w:cantSplit/>
          <w:trHeight w:val="395"/>
        </w:trPr>
        <w:tc>
          <w:tcPr>
            <w:tcW w:w="5364" w:type="dxa"/>
            <w:vAlign w:val="center"/>
          </w:tcPr>
          <w:p w14:paraId="6037179C" w14:textId="77777777" w:rsidR="000E1CF2" w:rsidRPr="006C7E53" w:rsidRDefault="00631C8E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The Parkinson’s Institute/</w:t>
            </w:r>
            <w:proofErr w:type="spellStart"/>
            <w:r w:rsidR="000E1CF2" w:rsidRPr="006C7E53">
              <w:rPr>
                <w:sz w:val="22"/>
                <w:szCs w:val="22"/>
              </w:rPr>
              <w:t>Somatix</w:t>
            </w:r>
            <w:proofErr w:type="spellEnd"/>
            <w:r w:rsidR="000E1CF2" w:rsidRPr="006C7E53">
              <w:rPr>
                <w:sz w:val="22"/>
                <w:szCs w:val="22"/>
              </w:rPr>
              <w:t xml:space="preserve"> Therapy </w:t>
            </w:r>
            <w:proofErr w:type="spellStart"/>
            <w:r w:rsidR="000E1CF2" w:rsidRPr="006C7E53">
              <w:rPr>
                <w:sz w:val="22"/>
                <w:szCs w:val="22"/>
              </w:rPr>
              <w:t>Corp.,CA</w:t>
            </w:r>
            <w:proofErr w:type="spellEnd"/>
          </w:p>
        </w:tc>
        <w:tc>
          <w:tcPr>
            <w:tcW w:w="1440" w:type="dxa"/>
            <w:vAlign w:val="center"/>
          </w:tcPr>
          <w:p w14:paraId="3C91AD90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Postdoctoral</w:t>
            </w:r>
          </w:p>
        </w:tc>
        <w:tc>
          <w:tcPr>
            <w:tcW w:w="1440" w:type="dxa"/>
            <w:vAlign w:val="center"/>
          </w:tcPr>
          <w:p w14:paraId="3BBC4AC0" w14:textId="77777777" w:rsidR="000E1CF2" w:rsidRPr="006C7E53" w:rsidRDefault="005E05C7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12/</w:t>
            </w:r>
            <w:r w:rsidR="000E1CF2" w:rsidRPr="006C7E53">
              <w:rPr>
                <w:sz w:val="22"/>
                <w:szCs w:val="22"/>
              </w:rPr>
              <w:t>1995</w:t>
            </w:r>
          </w:p>
        </w:tc>
        <w:tc>
          <w:tcPr>
            <w:tcW w:w="2592" w:type="dxa"/>
            <w:vAlign w:val="center"/>
          </w:tcPr>
          <w:p w14:paraId="418C6EA2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Neurobiology</w:t>
            </w:r>
          </w:p>
        </w:tc>
      </w:tr>
      <w:tr w:rsidR="00CE235E" w:rsidRPr="006C7E53" w14:paraId="3FC778EA" w14:textId="77777777" w:rsidTr="00CA3221">
        <w:trPr>
          <w:cantSplit/>
          <w:trHeight w:val="395"/>
        </w:trPr>
        <w:tc>
          <w:tcPr>
            <w:tcW w:w="5364" w:type="dxa"/>
            <w:vAlign w:val="center"/>
          </w:tcPr>
          <w:p w14:paraId="2FE52119" w14:textId="77777777" w:rsidR="000E1CF2" w:rsidRPr="006C7E53" w:rsidRDefault="000E1CF2" w:rsidP="00A20BDF">
            <w:pPr>
              <w:pStyle w:val="FormFieldCaption"/>
              <w:spacing w:after="60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Dept of Pharmacology, School of Medicine, Univ. of Michigan, Ann Arbor, MI</w:t>
            </w:r>
          </w:p>
        </w:tc>
        <w:tc>
          <w:tcPr>
            <w:tcW w:w="1440" w:type="dxa"/>
            <w:vAlign w:val="center"/>
          </w:tcPr>
          <w:p w14:paraId="04337841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Postdoctoral</w:t>
            </w:r>
          </w:p>
        </w:tc>
        <w:tc>
          <w:tcPr>
            <w:tcW w:w="1440" w:type="dxa"/>
            <w:vAlign w:val="center"/>
          </w:tcPr>
          <w:p w14:paraId="4599039F" w14:textId="77777777" w:rsidR="000E1CF2" w:rsidRPr="006C7E53" w:rsidRDefault="005E05C7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09/</w:t>
            </w:r>
            <w:r w:rsidR="000E1CF2" w:rsidRPr="006C7E53">
              <w:rPr>
                <w:sz w:val="22"/>
                <w:szCs w:val="22"/>
              </w:rPr>
              <w:t>1996</w:t>
            </w:r>
          </w:p>
        </w:tc>
        <w:tc>
          <w:tcPr>
            <w:tcW w:w="2592" w:type="dxa"/>
            <w:vAlign w:val="center"/>
          </w:tcPr>
          <w:p w14:paraId="1A2CB279" w14:textId="77777777" w:rsidR="000E1CF2" w:rsidRPr="006C7E53" w:rsidRDefault="000E1CF2" w:rsidP="00A20BDF">
            <w:pPr>
              <w:pStyle w:val="FormFieldCaption"/>
              <w:jc w:val="both"/>
              <w:rPr>
                <w:sz w:val="22"/>
                <w:szCs w:val="22"/>
              </w:rPr>
            </w:pPr>
            <w:r w:rsidRPr="006C7E53">
              <w:rPr>
                <w:sz w:val="22"/>
                <w:szCs w:val="22"/>
              </w:rPr>
              <w:t>Neurobiology</w:t>
            </w:r>
          </w:p>
        </w:tc>
      </w:tr>
    </w:tbl>
    <w:p w14:paraId="6276823F" w14:textId="77777777" w:rsidR="005F1425" w:rsidRPr="00E8179A" w:rsidRDefault="005F1425" w:rsidP="00A20BDF">
      <w:pPr>
        <w:pStyle w:val="Heading1"/>
        <w:contextualSpacing/>
        <w:jc w:val="both"/>
      </w:pPr>
      <w:r w:rsidRPr="00E8179A">
        <w:t>A.</w:t>
      </w:r>
      <w:r w:rsidRPr="00E8179A">
        <w:tab/>
        <w:t>Personal Statement</w:t>
      </w:r>
    </w:p>
    <w:p w14:paraId="10CEAD37" w14:textId="008224C9" w:rsidR="00FD5E20" w:rsidRDefault="00ED6F67" w:rsidP="00C36F2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am a </w:t>
      </w:r>
      <w:r w:rsidR="00FD5E20" w:rsidRPr="000F318F">
        <w:rPr>
          <w:rFonts w:ascii="Arial" w:hAnsi="Arial" w:cs="Arial"/>
          <w:sz w:val="22"/>
          <w:szCs w:val="22"/>
        </w:rPr>
        <w:t>Professor of Medical Physics</w:t>
      </w:r>
      <w:r>
        <w:rPr>
          <w:rFonts w:ascii="Arial" w:hAnsi="Arial" w:cs="Arial"/>
          <w:sz w:val="22"/>
          <w:szCs w:val="22"/>
        </w:rPr>
        <w:t xml:space="preserve"> </w:t>
      </w:r>
      <w:r w:rsidR="009732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 </w:t>
      </w:r>
      <w:r w:rsidR="00062569">
        <w:rPr>
          <w:rFonts w:ascii="Arial" w:hAnsi="Arial" w:cs="Arial"/>
          <w:sz w:val="22"/>
          <w:szCs w:val="22"/>
        </w:rPr>
        <w:t xml:space="preserve">for the last 16 years I have been leading the Preclinical Parkinson’s Research Program at the </w:t>
      </w:r>
      <w:r w:rsidR="00062569" w:rsidRPr="000F318F">
        <w:rPr>
          <w:rFonts w:ascii="Arial" w:hAnsi="Arial" w:cs="Arial"/>
          <w:sz w:val="22"/>
          <w:szCs w:val="22"/>
        </w:rPr>
        <w:t>Wisconsin National Primate Research Center (WNPRC)</w:t>
      </w:r>
      <w:r w:rsidR="00062569">
        <w:rPr>
          <w:rFonts w:ascii="Arial" w:hAnsi="Arial" w:cs="Arial"/>
          <w:sz w:val="22"/>
          <w:szCs w:val="22"/>
        </w:rPr>
        <w:t>,</w:t>
      </w:r>
      <w:r w:rsidR="00B6168A">
        <w:rPr>
          <w:rFonts w:ascii="Arial" w:hAnsi="Arial" w:cs="Arial"/>
          <w:sz w:val="22"/>
          <w:szCs w:val="22"/>
        </w:rPr>
        <w:t xml:space="preserve"> University of Wisconsin-Madison</w:t>
      </w:r>
      <w:r w:rsidR="00062569">
        <w:rPr>
          <w:rFonts w:ascii="Arial" w:hAnsi="Arial" w:cs="Arial"/>
          <w:sz w:val="22"/>
          <w:szCs w:val="22"/>
        </w:rPr>
        <w:t xml:space="preserve">. Since my graduate studies in Argentina, my research </w:t>
      </w:r>
      <w:r w:rsidR="006B1E65">
        <w:rPr>
          <w:rFonts w:ascii="Arial" w:hAnsi="Arial" w:cs="Arial"/>
          <w:sz w:val="22"/>
          <w:szCs w:val="22"/>
        </w:rPr>
        <w:t xml:space="preserve">has been </w:t>
      </w:r>
      <w:r w:rsidR="00FD5E20" w:rsidRPr="000F318F">
        <w:rPr>
          <w:rFonts w:ascii="Arial" w:hAnsi="Arial" w:cs="Arial"/>
          <w:sz w:val="22"/>
          <w:szCs w:val="22"/>
        </w:rPr>
        <w:t>focu</w:t>
      </w:r>
      <w:r w:rsidR="00062569">
        <w:rPr>
          <w:rFonts w:ascii="Arial" w:hAnsi="Arial" w:cs="Arial"/>
          <w:sz w:val="22"/>
          <w:szCs w:val="22"/>
        </w:rPr>
        <w:t>s</w:t>
      </w:r>
      <w:r w:rsidR="006B1E65">
        <w:rPr>
          <w:rFonts w:ascii="Arial" w:hAnsi="Arial" w:cs="Arial"/>
          <w:sz w:val="22"/>
          <w:szCs w:val="22"/>
        </w:rPr>
        <w:t xml:space="preserve">ed </w:t>
      </w:r>
      <w:r w:rsidR="00973231">
        <w:rPr>
          <w:rFonts w:ascii="Arial" w:hAnsi="Arial" w:cs="Arial"/>
          <w:sz w:val="22"/>
          <w:szCs w:val="22"/>
        </w:rPr>
        <w:t xml:space="preserve">on </w:t>
      </w:r>
      <w:r w:rsidR="00062569">
        <w:rPr>
          <w:rFonts w:ascii="Arial" w:hAnsi="Arial" w:cs="Arial"/>
          <w:sz w:val="22"/>
          <w:szCs w:val="22"/>
        </w:rPr>
        <w:t xml:space="preserve">modeling </w:t>
      </w:r>
      <w:r w:rsidR="00FD5E20" w:rsidRPr="000F318F">
        <w:rPr>
          <w:rFonts w:ascii="Arial" w:hAnsi="Arial" w:cs="Arial"/>
          <w:sz w:val="22"/>
          <w:szCs w:val="22"/>
        </w:rPr>
        <w:t xml:space="preserve">Parkinson’s disease (PD) </w:t>
      </w:r>
      <w:r w:rsidR="00E161E9">
        <w:rPr>
          <w:rFonts w:ascii="Arial" w:hAnsi="Arial" w:cs="Arial"/>
          <w:sz w:val="22"/>
          <w:szCs w:val="22"/>
        </w:rPr>
        <w:t xml:space="preserve">complexity </w:t>
      </w:r>
      <w:r w:rsidR="00973231">
        <w:rPr>
          <w:rFonts w:ascii="Arial" w:hAnsi="Arial" w:cs="Arial"/>
          <w:sz w:val="22"/>
          <w:szCs w:val="22"/>
        </w:rPr>
        <w:t>in nonhuman primates</w:t>
      </w:r>
      <w:r w:rsidR="00537063">
        <w:rPr>
          <w:rFonts w:ascii="Arial" w:hAnsi="Arial" w:cs="Arial"/>
          <w:sz w:val="22"/>
          <w:szCs w:val="22"/>
        </w:rPr>
        <w:t xml:space="preserve"> (NHPs)</w:t>
      </w:r>
      <w:r w:rsidR="00973231">
        <w:rPr>
          <w:rFonts w:ascii="Arial" w:hAnsi="Arial" w:cs="Arial"/>
          <w:sz w:val="22"/>
          <w:szCs w:val="22"/>
        </w:rPr>
        <w:t xml:space="preserve"> </w:t>
      </w:r>
      <w:r w:rsidR="00FD5E20" w:rsidRPr="000F318F">
        <w:rPr>
          <w:rFonts w:ascii="Arial" w:hAnsi="Arial" w:cs="Arial"/>
          <w:sz w:val="22"/>
          <w:szCs w:val="22"/>
        </w:rPr>
        <w:t>and developing novel</w:t>
      </w:r>
      <w:r w:rsidR="00CC3438">
        <w:rPr>
          <w:rFonts w:ascii="Arial" w:hAnsi="Arial" w:cs="Arial"/>
          <w:sz w:val="22"/>
          <w:szCs w:val="22"/>
        </w:rPr>
        <w:t xml:space="preserve"> and safe</w:t>
      </w:r>
      <w:r w:rsidR="00FD5E20" w:rsidRPr="000F318F">
        <w:rPr>
          <w:rFonts w:ascii="Arial" w:hAnsi="Arial" w:cs="Arial"/>
          <w:sz w:val="22"/>
          <w:szCs w:val="22"/>
        </w:rPr>
        <w:t xml:space="preserve"> therapeutic strategies. </w:t>
      </w:r>
      <w:r w:rsidR="006B1E65">
        <w:rPr>
          <w:rFonts w:ascii="Arial" w:hAnsi="Arial" w:cs="Arial"/>
          <w:sz w:val="22"/>
          <w:szCs w:val="22"/>
        </w:rPr>
        <w:t>My ability to</w:t>
      </w:r>
      <w:r w:rsidR="00B6168A">
        <w:rPr>
          <w:rFonts w:ascii="Arial" w:hAnsi="Arial" w:cs="Arial"/>
          <w:sz w:val="22"/>
          <w:szCs w:val="22"/>
        </w:rPr>
        <w:t xml:space="preserve"> collaborate </w:t>
      </w:r>
      <w:r w:rsidR="00241831">
        <w:rPr>
          <w:rFonts w:ascii="Arial" w:hAnsi="Arial" w:cs="Arial"/>
          <w:sz w:val="22"/>
          <w:szCs w:val="22"/>
        </w:rPr>
        <w:t>and lead multidisciplinary teams has brought to the PD field investigators from other disciples</w:t>
      </w:r>
      <w:r w:rsidR="00925185">
        <w:rPr>
          <w:rFonts w:ascii="Arial" w:hAnsi="Arial" w:cs="Arial"/>
          <w:sz w:val="22"/>
          <w:szCs w:val="22"/>
        </w:rPr>
        <w:t>,</w:t>
      </w:r>
      <w:r w:rsidR="00241831">
        <w:rPr>
          <w:rFonts w:ascii="Arial" w:hAnsi="Arial" w:cs="Arial"/>
          <w:sz w:val="22"/>
          <w:szCs w:val="22"/>
        </w:rPr>
        <w:t xml:space="preserve"> and </w:t>
      </w:r>
      <w:r w:rsidR="00DF5B7C">
        <w:rPr>
          <w:rFonts w:ascii="Arial" w:hAnsi="Arial" w:cs="Arial"/>
          <w:sz w:val="22"/>
          <w:szCs w:val="22"/>
        </w:rPr>
        <w:t xml:space="preserve">foundational studies </w:t>
      </w:r>
      <w:r w:rsidR="00925185">
        <w:rPr>
          <w:rFonts w:ascii="Arial" w:hAnsi="Arial" w:cs="Arial"/>
          <w:sz w:val="22"/>
          <w:szCs w:val="22"/>
        </w:rPr>
        <w:t xml:space="preserve">in </w:t>
      </w:r>
      <w:r w:rsidR="00DF5B7C" w:rsidRPr="00DF5B7C">
        <w:rPr>
          <w:rFonts w:ascii="Arial" w:hAnsi="Arial" w:cs="Arial"/>
          <w:i/>
          <w:iCs/>
          <w:sz w:val="22"/>
          <w:szCs w:val="22"/>
        </w:rPr>
        <w:t xml:space="preserve">in </w:t>
      </w:r>
      <w:r w:rsidR="00925185" w:rsidRPr="00DF5B7C">
        <w:rPr>
          <w:rFonts w:ascii="Arial" w:hAnsi="Arial" w:cs="Arial"/>
          <w:i/>
          <w:iCs/>
          <w:sz w:val="22"/>
          <w:szCs w:val="22"/>
        </w:rPr>
        <w:t>vitro</w:t>
      </w:r>
      <w:r w:rsidR="00925185">
        <w:rPr>
          <w:rFonts w:ascii="Arial" w:hAnsi="Arial" w:cs="Arial"/>
          <w:sz w:val="22"/>
          <w:szCs w:val="22"/>
        </w:rPr>
        <w:t xml:space="preserve"> and </w:t>
      </w:r>
      <w:r w:rsidR="00925185" w:rsidRPr="00DF5B7C">
        <w:rPr>
          <w:rFonts w:ascii="Arial" w:hAnsi="Arial" w:cs="Arial"/>
          <w:i/>
          <w:iCs/>
          <w:sz w:val="22"/>
          <w:szCs w:val="22"/>
        </w:rPr>
        <w:t>in vivo</w:t>
      </w:r>
      <w:r w:rsidR="00925185">
        <w:rPr>
          <w:rFonts w:ascii="Arial" w:hAnsi="Arial" w:cs="Arial"/>
          <w:sz w:val="22"/>
          <w:szCs w:val="22"/>
        </w:rPr>
        <w:t xml:space="preserve"> models of PD, methods of evaluation, neurosurgical </w:t>
      </w:r>
      <w:r w:rsidR="000C6036">
        <w:rPr>
          <w:rFonts w:ascii="Arial" w:hAnsi="Arial" w:cs="Arial"/>
          <w:sz w:val="22"/>
          <w:szCs w:val="22"/>
        </w:rPr>
        <w:t>approaches</w:t>
      </w:r>
      <w:r w:rsidR="00925185">
        <w:rPr>
          <w:rFonts w:ascii="Arial" w:hAnsi="Arial" w:cs="Arial"/>
          <w:sz w:val="22"/>
          <w:szCs w:val="22"/>
        </w:rPr>
        <w:t xml:space="preserve">, as well as cell- and gene- therapeutic strategies. My </w:t>
      </w:r>
      <w:r w:rsidR="00FD5E20" w:rsidRPr="000F318F">
        <w:rPr>
          <w:rFonts w:ascii="Arial" w:hAnsi="Arial" w:cs="Arial"/>
          <w:sz w:val="22"/>
          <w:szCs w:val="22"/>
        </w:rPr>
        <w:t>collaborative UW team</w:t>
      </w:r>
      <w:r w:rsidR="00E161E9">
        <w:rPr>
          <w:rFonts w:ascii="Arial" w:hAnsi="Arial" w:cs="Arial"/>
          <w:sz w:val="22"/>
          <w:szCs w:val="22"/>
        </w:rPr>
        <w:t xml:space="preserve"> has developed </w:t>
      </w:r>
      <w:r w:rsidR="00FD5E20" w:rsidRPr="000F318F">
        <w:rPr>
          <w:rFonts w:ascii="Arial" w:hAnsi="Arial" w:cs="Arial"/>
          <w:sz w:val="22"/>
          <w:szCs w:val="22"/>
        </w:rPr>
        <w:t xml:space="preserve">the first </w:t>
      </w:r>
      <w:r w:rsidR="00537063">
        <w:rPr>
          <w:rFonts w:ascii="Arial" w:hAnsi="Arial" w:cs="Arial"/>
          <w:sz w:val="22"/>
          <w:szCs w:val="22"/>
        </w:rPr>
        <w:t>NHP</w:t>
      </w:r>
      <w:r w:rsidR="00FD5E20" w:rsidRPr="000F318F">
        <w:rPr>
          <w:rFonts w:ascii="Arial" w:hAnsi="Arial" w:cs="Arial"/>
          <w:sz w:val="22"/>
          <w:szCs w:val="22"/>
        </w:rPr>
        <w:t xml:space="preserve"> model of </w:t>
      </w:r>
      <w:r w:rsidR="00FD5E20">
        <w:rPr>
          <w:rFonts w:ascii="Arial" w:hAnsi="Arial" w:cs="Arial"/>
          <w:sz w:val="22"/>
          <w:szCs w:val="22"/>
        </w:rPr>
        <w:t xml:space="preserve">cardiac </w:t>
      </w:r>
      <w:r w:rsidR="00FD5E20" w:rsidRPr="000F318F">
        <w:rPr>
          <w:rFonts w:ascii="Arial" w:hAnsi="Arial" w:cs="Arial"/>
          <w:sz w:val="22"/>
          <w:szCs w:val="22"/>
        </w:rPr>
        <w:t>dysautonomia</w:t>
      </w:r>
      <w:r w:rsidR="00946418">
        <w:rPr>
          <w:rFonts w:ascii="Arial" w:hAnsi="Arial" w:cs="Arial"/>
          <w:sz w:val="22"/>
          <w:szCs w:val="22"/>
        </w:rPr>
        <w:t xml:space="preserve"> and </w:t>
      </w:r>
      <w:r w:rsidR="001C7B06">
        <w:rPr>
          <w:rFonts w:ascii="Arial" w:hAnsi="Arial" w:cs="Arial"/>
          <w:sz w:val="22"/>
          <w:szCs w:val="22"/>
        </w:rPr>
        <w:t>stud</w:t>
      </w:r>
      <w:r w:rsidR="00E161E9">
        <w:rPr>
          <w:rFonts w:ascii="Arial" w:hAnsi="Arial" w:cs="Arial"/>
          <w:sz w:val="22"/>
          <w:szCs w:val="22"/>
        </w:rPr>
        <w:t>ied</w:t>
      </w:r>
      <w:r w:rsidR="001C7B06">
        <w:rPr>
          <w:rFonts w:ascii="Arial" w:hAnsi="Arial" w:cs="Arial"/>
          <w:sz w:val="22"/>
          <w:szCs w:val="22"/>
        </w:rPr>
        <w:t xml:space="preserve"> the impact of acute vs chronic </w:t>
      </w:r>
      <w:r w:rsidR="000C6036">
        <w:rPr>
          <w:rFonts w:ascii="Arial" w:hAnsi="Arial" w:cs="Arial"/>
          <w:sz w:val="22"/>
          <w:szCs w:val="22"/>
        </w:rPr>
        <w:t>inflammation in alpha</w:t>
      </w:r>
      <w:r w:rsidR="00946418">
        <w:rPr>
          <w:rFonts w:ascii="Arial" w:hAnsi="Arial" w:cs="Arial"/>
          <w:sz w:val="22"/>
          <w:szCs w:val="22"/>
        </w:rPr>
        <w:t>-</w:t>
      </w:r>
      <w:r w:rsidR="000C6036">
        <w:rPr>
          <w:rFonts w:ascii="Arial" w:hAnsi="Arial" w:cs="Arial"/>
          <w:sz w:val="22"/>
          <w:szCs w:val="22"/>
        </w:rPr>
        <w:t xml:space="preserve">synuclein in the Enteric </w:t>
      </w:r>
      <w:r w:rsidR="00946418">
        <w:rPr>
          <w:rFonts w:ascii="Arial" w:hAnsi="Arial" w:cs="Arial"/>
          <w:sz w:val="22"/>
          <w:szCs w:val="22"/>
        </w:rPr>
        <w:t>N</w:t>
      </w:r>
      <w:r w:rsidR="000C6036">
        <w:rPr>
          <w:rFonts w:ascii="Arial" w:hAnsi="Arial" w:cs="Arial"/>
          <w:sz w:val="22"/>
          <w:szCs w:val="22"/>
        </w:rPr>
        <w:t>ervou</w:t>
      </w:r>
      <w:r w:rsidR="00946418">
        <w:rPr>
          <w:rFonts w:ascii="Arial" w:hAnsi="Arial" w:cs="Arial"/>
          <w:sz w:val="22"/>
          <w:szCs w:val="22"/>
        </w:rPr>
        <w:t>s System.</w:t>
      </w:r>
      <w:r w:rsidR="00DF5B7C">
        <w:rPr>
          <w:rFonts w:ascii="Arial" w:hAnsi="Arial" w:cs="Arial"/>
          <w:sz w:val="22"/>
          <w:szCs w:val="22"/>
        </w:rPr>
        <w:t xml:space="preserve"> </w:t>
      </w:r>
      <w:r w:rsidR="00A70D5D">
        <w:rPr>
          <w:rFonts w:ascii="Arial" w:hAnsi="Arial" w:cs="Arial"/>
          <w:sz w:val="22"/>
          <w:szCs w:val="22"/>
        </w:rPr>
        <w:t xml:space="preserve">We have </w:t>
      </w:r>
      <w:r w:rsidR="00537063">
        <w:rPr>
          <w:rFonts w:ascii="Arial" w:hAnsi="Arial" w:cs="Arial"/>
          <w:sz w:val="22"/>
          <w:szCs w:val="22"/>
        </w:rPr>
        <w:t xml:space="preserve">created </w:t>
      </w:r>
      <w:r w:rsidR="00222364" w:rsidRPr="000F318F">
        <w:rPr>
          <w:rFonts w:ascii="Arial" w:hAnsi="Arial" w:cs="Arial"/>
          <w:sz w:val="22"/>
          <w:szCs w:val="22"/>
        </w:rPr>
        <w:t xml:space="preserve">methods of intracerebral delivery of biologics </w:t>
      </w:r>
      <w:r w:rsidR="00A70D5D">
        <w:rPr>
          <w:rFonts w:ascii="Arial" w:hAnsi="Arial" w:cs="Arial"/>
          <w:sz w:val="22"/>
          <w:szCs w:val="22"/>
        </w:rPr>
        <w:t xml:space="preserve">combining </w:t>
      </w:r>
      <w:r w:rsidR="00222364" w:rsidRPr="000F318F">
        <w:rPr>
          <w:rFonts w:ascii="Arial" w:hAnsi="Arial" w:cs="Arial"/>
          <w:sz w:val="22"/>
          <w:szCs w:val="22"/>
        </w:rPr>
        <w:t>real-time intraoperative MRI brain surgery technologies</w:t>
      </w:r>
      <w:r w:rsidR="00A70D5D">
        <w:rPr>
          <w:rFonts w:ascii="Arial" w:hAnsi="Arial" w:cs="Arial"/>
          <w:sz w:val="22"/>
          <w:szCs w:val="22"/>
        </w:rPr>
        <w:t>,</w:t>
      </w:r>
      <w:r w:rsidR="004D1D8C">
        <w:rPr>
          <w:rFonts w:ascii="Arial" w:hAnsi="Arial" w:cs="Arial"/>
          <w:sz w:val="22"/>
          <w:szCs w:val="22"/>
        </w:rPr>
        <w:t xml:space="preserve"> convection enhanced delivery </w:t>
      </w:r>
      <w:r w:rsidR="00A70D5D">
        <w:rPr>
          <w:rFonts w:ascii="Arial" w:hAnsi="Arial" w:cs="Arial"/>
          <w:sz w:val="22"/>
          <w:szCs w:val="22"/>
        </w:rPr>
        <w:t>and novel cannula designs</w:t>
      </w:r>
      <w:r w:rsidR="00241831">
        <w:rPr>
          <w:rFonts w:ascii="Arial" w:hAnsi="Arial" w:cs="Arial"/>
          <w:sz w:val="22"/>
          <w:szCs w:val="22"/>
        </w:rPr>
        <w:t xml:space="preserve">. </w:t>
      </w:r>
      <w:r w:rsidR="00B45887">
        <w:rPr>
          <w:rFonts w:ascii="Arial" w:hAnsi="Arial" w:cs="Arial"/>
          <w:sz w:val="22"/>
          <w:szCs w:val="22"/>
        </w:rPr>
        <w:t>We</w:t>
      </w:r>
      <w:r w:rsidR="00537063">
        <w:rPr>
          <w:rFonts w:ascii="Arial" w:hAnsi="Arial" w:cs="Arial"/>
          <w:sz w:val="22"/>
          <w:szCs w:val="22"/>
        </w:rPr>
        <w:t xml:space="preserve"> generate and utilize </w:t>
      </w:r>
      <w:r w:rsidR="00FD5E20" w:rsidRPr="000F318F">
        <w:rPr>
          <w:rFonts w:ascii="Arial" w:hAnsi="Arial" w:cs="Arial"/>
          <w:sz w:val="22"/>
          <w:szCs w:val="22"/>
        </w:rPr>
        <w:t>induced pluripotent stem cell lines</w:t>
      </w:r>
      <w:r w:rsidR="00537063">
        <w:rPr>
          <w:rFonts w:ascii="Arial" w:hAnsi="Arial" w:cs="Arial"/>
          <w:sz w:val="22"/>
          <w:szCs w:val="22"/>
        </w:rPr>
        <w:t xml:space="preserve"> from NHPs and </w:t>
      </w:r>
      <w:r w:rsidR="00537063" w:rsidRPr="000F318F">
        <w:rPr>
          <w:rFonts w:ascii="Arial" w:hAnsi="Arial" w:cs="Arial"/>
          <w:sz w:val="22"/>
          <w:szCs w:val="22"/>
        </w:rPr>
        <w:t>genom</w:t>
      </w:r>
      <w:r w:rsidR="00537063">
        <w:rPr>
          <w:rFonts w:ascii="Arial" w:hAnsi="Arial" w:cs="Arial"/>
          <w:sz w:val="22"/>
          <w:szCs w:val="22"/>
        </w:rPr>
        <w:t xml:space="preserve">e </w:t>
      </w:r>
      <w:r w:rsidR="00537063" w:rsidRPr="000F318F">
        <w:rPr>
          <w:rFonts w:ascii="Arial" w:hAnsi="Arial" w:cs="Arial"/>
          <w:sz w:val="22"/>
          <w:szCs w:val="22"/>
        </w:rPr>
        <w:t>edit</w:t>
      </w:r>
      <w:r w:rsidR="00537063">
        <w:rPr>
          <w:rFonts w:ascii="Arial" w:hAnsi="Arial" w:cs="Arial"/>
          <w:sz w:val="22"/>
          <w:szCs w:val="22"/>
        </w:rPr>
        <w:t>ing</w:t>
      </w:r>
      <w:r w:rsidR="00537063" w:rsidRPr="000F318F">
        <w:rPr>
          <w:rFonts w:ascii="Arial" w:hAnsi="Arial" w:cs="Arial"/>
          <w:sz w:val="22"/>
          <w:szCs w:val="22"/>
        </w:rPr>
        <w:t xml:space="preserve"> </w:t>
      </w:r>
      <w:r w:rsidR="00537063">
        <w:rPr>
          <w:rFonts w:ascii="Arial" w:hAnsi="Arial" w:cs="Arial"/>
          <w:sz w:val="22"/>
          <w:szCs w:val="22"/>
        </w:rPr>
        <w:t>for</w:t>
      </w:r>
      <w:r w:rsidR="00537063" w:rsidRPr="000F318F">
        <w:rPr>
          <w:rFonts w:ascii="Arial" w:hAnsi="Arial" w:cs="Arial"/>
          <w:sz w:val="22"/>
          <w:szCs w:val="22"/>
        </w:rPr>
        <w:t xml:space="preserve"> optimizing research platform</w:t>
      </w:r>
      <w:r w:rsidR="00537063">
        <w:rPr>
          <w:rFonts w:ascii="Arial" w:hAnsi="Arial" w:cs="Arial"/>
          <w:sz w:val="22"/>
          <w:szCs w:val="22"/>
        </w:rPr>
        <w:t>s</w:t>
      </w:r>
      <w:r w:rsidR="00537063" w:rsidRPr="000F318F">
        <w:rPr>
          <w:rFonts w:ascii="Arial" w:hAnsi="Arial" w:cs="Arial"/>
          <w:sz w:val="22"/>
          <w:szCs w:val="22"/>
        </w:rPr>
        <w:t xml:space="preserve"> </w:t>
      </w:r>
      <w:r w:rsidR="00FD5E20" w:rsidRPr="000F318F">
        <w:rPr>
          <w:rFonts w:ascii="Arial" w:hAnsi="Arial" w:cs="Arial"/>
          <w:sz w:val="22"/>
          <w:szCs w:val="22"/>
        </w:rPr>
        <w:t xml:space="preserve">to understand </w:t>
      </w:r>
      <w:r w:rsidR="00537063">
        <w:rPr>
          <w:rFonts w:ascii="Arial" w:hAnsi="Arial" w:cs="Arial"/>
          <w:sz w:val="22"/>
          <w:szCs w:val="22"/>
        </w:rPr>
        <w:t>mechanisms of neurodegeneration</w:t>
      </w:r>
      <w:r w:rsidR="00FD5E20">
        <w:rPr>
          <w:rFonts w:ascii="Arial" w:hAnsi="Arial" w:cs="Arial"/>
          <w:sz w:val="22"/>
          <w:szCs w:val="22"/>
        </w:rPr>
        <w:t xml:space="preserve"> </w:t>
      </w:r>
      <w:r w:rsidR="00FD5E20" w:rsidRPr="000F318F">
        <w:rPr>
          <w:rFonts w:ascii="Arial" w:hAnsi="Arial" w:cs="Arial"/>
          <w:sz w:val="22"/>
          <w:szCs w:val="22"/>
        </w:rPr>
        <w:t xml:space="preserve">and evaluate new therapies. </w:t>
      </w:r>
      <w:r w:rsidR="00537063">
        <w:rPr>
          <w:rFonts w:ascii="Arial" w:hAnsi="Arial" w:cs="Arial"/>
          <w:sz w:val="22"/>
          <w:szCs w:val="22"/>
        </w:rPr>
        <w:t xml:space="preserve">We have demonstrated in PD monkeys the feasibility of personalized medicine approaches using induced pluripotent stem cells for brain repair </w:t>
      </w:r>
      <w:r w:rsidR="007E3134">
        <w:rPr>
          <w:rFonts w:ascii="Arial" w:hAnsi="Arial" w:cs="Arial"/>
          <w:sz w:val="22"/>
          <w:szCs w:val="22"/>
        </w:rPr>
        <w:t xml:space="preserve">and shown that the autologous grafts but not allogenic improve parkinsonian motor, anxious and depressive behaviors. </w:t>
      </w:r>
      <w:r w:rsidR="00D06396">
        <w:rPr>
          <w:rFonts w:ascii="Arial" w:hAnsi="Arial" w:cs="Arial"/>
          <w:sz w:val="22"/>
          <w:szCs w:val="22"/>
        </w:rPr>
        <w:t xml:space="preserve">Lastly, my research on </w:t>
      </w:r>
      <w:r w:rsidR="00DF5B7C">
        <w:rPr>
          <w:rFonts w:ascii="Arial" w:hAnsi="Arial" w:cs="Arial"/>
          <w:sz w:val="22"/>
          <w:szCs w:val="22"/>
        </w:rPr>
        <w:t>ethics of clinical tran</w:t>
      </w:r>
      <w:r w:rsidR="00735352">
        <w:rPr>
          <w:rFonts w:ascii="Arial" w:hAnsi="Arial" w:cs="Arial"/>
          <w:sz w:val="22"/>
          <w:szCs w:val="22"/>
        </w:rPr>
        <w:t>slat</w:t>
      </w:r>
      <w:r w:rsidR="00DF5B7C">
        <w:rPr>
          <w:rFonts w:ascii="Arial" w:hAnsi="Arial" w:cs="Arial"/>
          <w:sz w:val="22"/>
          <w:szCs w:val="22"/>
        </w:rPr>
        <w:t xml:space="preserve">ion </w:t>
      </w:r>
      <w:r w:rsidR="003F70B1">
        <w:rPr>
          <w:rFonts w:ascii="Arial" w:hAnsi="Arial" w:cs="Arial"/>
          <w:sz w:val="22"/>
          <w:szCs w:val="22"/>
        </w:rPr>
        <w:t>has</w:t>
      </w:r>
      <w:r w:rsidR="00735352">
        <w:rPr>
          <w:rFonts w:ascii="Arial" w:hAnsi="Arial" w:cs="Arial"/>
          <w:sz w:val="22"/>
          <w:szCs w:val="22"/>
        </w:rPr>
        <w:t xml:space="preserve"> </w:t>
      </w:r>
      <w:r w:rsidR="00EE3CC0">
        <w:rPr>
          <w:rFonts w:ascii="Arial" w:hAnsi="Arial" w:cs="Arial"/>
          <w:sz w:val="22"/>
          <w:szCs w:val="22"/>
        </w:rPr>
        <w:t xml:space="preserve">contributed to </w:t>
      </w:r>
      <w:r w:rsidR="00575C1A">
        <w:rPr>
          <w:rFonts w:ascii="Arial" w:hAnsi="Arial" w:cs="Arial"/>
          <w:sz w:val="22"/>
          <w:szCs w:val="22"/>
        </w:rPr>
        <w:t>improve the</w:t>
      </w:r>
      <w:r w:rsidR="003F70B1">
        <w:rPr>
          <w:rFonts w:ascii="Arial" w:hAnsi="Arial" w:cs="Arial"/>
          <w:sz w:val="22"/>
          <w:szCs w:val="22"/>
        </w:rPr>
        <w:t xml:space="preserve"> </w:t>
      </w:r>
      <w:r w:rsidR="00735352">
        <w:rPr>
          <w:rFonts w:ascii="Arial" w:hAnsi="Arial" w:cs="Arial"/>
          <w:sz w:val="22"/>
          <w:szCs w:val="22"/>
        </w:rPr>
        <w:t xml:space="preserve">standards </w:t>
      </w:r>
      <w:r w:rsidR="003F70B1">
        <w:rPr>
          <w:rFonts w:ascii="Arial" w:hAnsi="Arial" w:cs="Arial"/>
          <w:sz w:val="22"/>
          <w:szCs w:val="22"/>
        </w:rPr>
        <w:t xml:space="preserve">for performing and reporting research </w:t>
      </w:r>
      <w:r w:rsidR="00E20261">
        <w:rPr>
          <w:rFonts w:ascii="Arial" w:hAnsi="Arial" w:cs="Arial"/>
          <w:sz w:val="22"/>
          <w:szCs w:val="22"/>
        </w:rPr>
        <w:t xml:space="preserve">in </w:t>
      </w:r>
      <w:r w:rsidR="007E3134">
        <w:rPr>
          <w:rFonts w:ascii="Arial" w:hAnsi="Arial" w:cs="Arial"/>
          <w:sz w:val="22"/>
          <w:szCs w:val="22"/>
        </w:rPr>
        <w:t xml:space="preserve">NHPs. </w:t>
      </w:r>
    </w:p>
    <w:p w14:paraId="3F80F034" w14:textId="00514FF6" w:rsidR="00AB673D" w:rsidRPr="00E84B1E" w:rsidRDefault="00AB673D" w:rsidP="00E84B1E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B673D">
        <w:rPr>
          <w:rFonts w:ascii="Arial" w:hAnsi="Arial" w:cs="Arial"/>
          <w:sz w:val="22"/>
          <w:szCs w:val="22"/>
        </w:rPr>
        <w:t xml:space="preserve">Mentoring undergraduate, </w:t>
      </w:r>
      <w:proofErr w:type="gramStart"/>
      <w:r w:rsidRPr="00AB673D">
        <w:rPr>
          <w:rFonts w:ascii="Arial" w:hAnsi="Arial" w:cs="Arial"/>
          <w:sz w:val="22"/>
          <w:szCs w:val="22"/>
        </w:rPr>
        <w:t>graduate</w:t>
      </w:r>
      <w:proofErr w:type="gramEnd"/>
      <w:r w:rsidRPr="00AB673D">
        <w:rPr>
          <w:rFonts w:ascii="Arial" w:hAnsi="Arial" w:cs="Arial"/>
          <w:sz w:val="22"/>
          <w:szCs w:val="22"/>
        </w:rPr>
        <w:t xml:space="preserve"> and postdoctoral level students is one of the most rewarding parts of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>my academic career</w:t>
      </w:r>
      <w:r w:rsidR="00E84B1E">
        <w:rPr>
          <w:rFonts w:ascii="Arial" w:hAnsi="Arial" w:cs="Arial"/>
          <w:sz w:val="22"/>
          <w:szCs w:val="22"/>
        </w:rPr>
        <w:t>.</w:t>
      </w:r>
      <w:r w:rsidRPr="00AB673D">
        <w:rPr>
          <w:rFonts w:ascii="Arial" w:hAnsi="Arial" w:cs="Arial"/>
          <w:sz w:val="22"/>
          <w:szCs w:val="22"/>
        </w:rPr>
        <w:t xml:space="preserve"> </w:t>
      </w:r>
      <w:r w:rsidR="00E84B1E">
        <w:rPr>
          <w:rFonts w:ascii="Arial" w:hAnsi="Arial" w:cs="Arial"/>
          <w:sz w:val="22"/>
          <w:szCs w:val="22"/>
        </w:rPr>
        <w:t xml:space="preserve">In 2023 I received the </w:t>
      </w:r>
      <w:r w:rsidR="00E84B1E" w:rsidRPr="004579B2">
        <w:rPr>
          <w:rFonts w:ascii="Arial" w:hAnsi="Arial" w:cs="Arial"/>
          <w:sz w:val="22"/>
          <w:szCs w:val="22"/>
        </w:rPr>
        <w:t>University of Wisconsin-Madison</w:t>
      </w:r>
      <w:r w:rsidR="00E84B1E">
        <w:rPr>
          <w:rFonts w:ascii="Arial" w:hAnsi="Arial" w:cs="Arial"/>
          <w:sz w:val="22"/>
          <w:szCs w:val="22"/>
        </w:rPr>
        <w:t xml:space="preserve"> </w:t>
      </w:r>
      <w:r w:rsidR="00E84B1E" w:rsidRPr="004579B2">
        <w:rPr>
          <w:rFonts w:ascii="Arial" w:hAnsi="Arial" w:cs="Arial"/>
          <w:sz w:val="22"/>
          <w:szCs w:val="22"/>
        </w:rPr>
        <w:t>Mentor</w:t>
      </w:r>
      <w:r w:rsidR="00E84B1E">
        <w:rPr>
          <w:rFonts w:ascii="Arial" w:hAnsi="Arial" w:cs="Arial"/>
          <w:sz w:val="22"/>
          <w:szCs w:val="22"/>
        </w:rPr>
        <w:t xml:space="preserve"> Award </w:t>
      </w:r>
      <w:r w:rsidR="00E84B1E" w:rsidRPr="004579B2">
        <w:rPr>
          <w:rFonts w:ascii="Arial" w:hAnsi="Arial" w:cs="Arial"/>
          <w:sz w:val="22"/>
          <w:szCs w:val="22"/>
        </w:rPr>
        <w:t>in Research, Scholarly and Creative activities</w:t>
      </w:r>
      <w:r w:rsidR="00E84B1E">
        <w:rPr>
          <w:rFonts w:ascii="Arial" w:hAnsi="Arial" w:cs="Arial"/>
          <w:sz w:val="22"/>
          <w:szCs w:val="22"/>
        </w:rPr>
        <w:t xml:space="preserve"> for my commitment to mentoring students. </w:t>
      </w:r>
      <w:r w:rsidR="009C7A54">
        <w:rPr>
          <w:rFonts w:ascii="Arial" w:hAnsi="Arial" w:cs="Arial"/>
          <w:sz w:val="22"/>
          <w:szCs w:val="22"/>
        </w:rPr>
        <w:t>At UW-Madison</w:t>
      </w:r>
      <w:r w:rsidR="009C7A54" w:rsidRPr="00C36F27"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 xml:space="preserve">I directed </w:t>
      </w:r>
      <w:r w:rsidR="00470160">
        <w:rPr>
          <w:rFonts w:ascii="Arial" w:hAnsi="Arial" w:cs="Arial"/>
          <w:sz w:val="22"/>
          <w:szCs w:val="22"/>
        </w:rPr>
        <w:t>5</w:t>
      </w:r>
      <w:r w:rsidRPr="00AB673D">
        <w:rPr>
          <w:rFonts w:ascii="Arial" w:hAnsi="Arial" w:cs="Arial"/>
          <w:sz w:val="22"/>
          <w:szCs w:val="22"/>
        </w:rPr>
        <w:t xml:space="preserve"> doctoral dissertators</w:t>
      </w:r>
      <w:r w:rsidR="00470160"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 xml:space="preserve">and </w:t>
      </w:r>
      <w:r w:rsidR="00470160">
        <w:rPr>
          <w:rFonts w:ascii="Arial" w:hAnsi="Arial" w:cs="Arial"/>
          <w:sz w:val="22"/>
          <w:szCs w:val="22"/>
        </w:rPr>
        <w:t>6</w:t>
      </w:r>
      <w:r w:rsidRPr="00C36F27">
        <w:rPr>
          <w:rFonts w:ascii="Arial" w:hAnsi="Arial" w:cs="Arial"/>
          <w:sz w:val="22"/>
          <w:szCs w:val="22"/>
        </w:rPr>
        <w:t xml:space="preserve"> postdoctoral fellows</w:t>
      </w:r>
      <w:r w:rsidRPr="00AB673D">
        <w:rPr>
          <w:rFonts w:ascii="Arial" w:hAnsi="Arial" w:cs="Arial"/>
          <w:sz w:val="22"/>
          <w:szCs w:val="22"/>
        </w:rPr>
        <w:t>, which have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 xml:space="preserve">successfully </w:t>
      </w:r>
      <w:r w:rsidRPr="00C36F27">
        <w:rPr>
          <w:rFonts w:ascii="Arial" w:hAnsi="Arial" w:cs="Arial"/>
          <w:sz w:val="22"/>
          <w:szCs w:val="22"/>
        </w:rPr>
        <w:t xml:space="preserve">keep moving forward in their academic careers. </w:t>
      </w:r>
      <w:r w:rsidR="00474FDB">
        <w:rPr>
          <w:rFonts w:ascii="Arial" w:hAnsi="Arial" w:cs="Arial"/>
          <w:sz w:val="22"/>
          <w:szCs w:val="22"/>
        </w:rPr>
        <w:t xml:space="preserve">I </w:t>
      </w:r>
      <w:r w:rsidRPr="00C36F27">
        <w:rPr>
          <w:rFonts w:ascii="Arial" w:hAnsi="Arial" w:cs="Arial"/>
          <w:sz w:val="22"/>
          <w:szCs w:val="22"/>
        </w:rPr>
        <w:t xml:space="preserve">have also mentored </w:t>
      </w:r>
      <w:r w:rsidR="00C36F27" w:rsidRPr="00C36F27">
        <w:rPr>
          <w:rFonts w:ascii="Arial" w:hAnsi="Arial" w:cs="Arial"/>
          <w:sz w:val="22"/>
          <w:szCs w:val="22"/>
        </w:rPr>
        <w:t>over 8</w:t>
      </w:r>
      <w:r w:rsidRPr="00C36F27">
        <w:rPr>
          <w:rFonts w:ascii="Arial" w:hAnsi="Arial" w:cs="Arial"/>
          <w:sz w:val="22"/>
          <w:szCs w:val="22"/>
        </w:rPr>
        <w:t xml:space="preserve">0 undergraduates, including </w:t>
      </w:r>
      <w:r w:rsidR="00C36F27" w:rsidRPr="00C36F27">
        <w:rPr>
          <w:rFonts w:ascii="Arial" w:hAnsi="Arial" w:cs="Arial"/>
          <w:sz w:val="22"/>
          <w:szCs w:val="22"/>
        </w:rPr>
        <w:t>10</w:t>
      </w:r>
      <w:r w:rsidRPr="00C36F27">
        <w:rPr>
          <w:rFonts w:ascii="Arial" w:hAnsi="Arial" w:cs="Arial"/>
          <w:sz w:val="22"/>
          <w:szCs w:val="22"/>
        </w:rPr>
        <w:t xml:space="preserve"> honor thesis students, Biology 152 students, trainees for the undergraduate research symposium, and for the Institute for Biological Sciences Summer Research Program. I served on committees</w:t>
      </w:r>
      <w:r w:rsidR="00474FDB">
        <w:rPr>
          <w:rFonts w:ascii="Arial" w:hAnsi="Arial" w:cs="Arial"/>
          <w:sz w:val="22"/>
          <w:szCs w:val="22"/>
        </w:rPr>
        <w:t xml:space="preserve"> of </w:t>
      </w:r>
      <w:r w:rsidR="00C36F27" w:rsidRPr="00C36F27">
        <w:rPr>
          <w:rFonts w:ascii="Arial" w:hAnsi="Arial" w:cs="Arial"/>
          <w:sz w:val="22"/>
          <w:szCs w:val="22"/>
        </w:rPr>
        <w:t>20</w:t>
      </w:r>
      <w:r w:rsidRPr="00C36F27">
        <w:rPr>
          <w:rFonts w:ascii="Arial" w:hAnsi="Arial" w:cs="Arial"/>
          <w:sz w:val="22"/>
          <w:szCs w:val="22"/>
        </w:rPr>
        <w:t xml:space="preserve"> doctoral students, as well as in the advisory committee of </w:t>
      </w:r>
      <w:r w:rsidR="00470160">
        <w:rPr>
          <w:rFonts w:ascii="Arial" w:hAnsi="Arial" w:cs="Arial"/>
          <w:sz w:val="22"/>
          <w:szCs w:val="22"/>
        </w:rPr>
        <w:t>7</w:t>
      </w:r>
      <w:r w:rsidRPr="00C36F27">
        <w:rPr>
          <w:rFonts w:ascii="Arial" w:hAnsi="Arial" w:cs="Arial"/>
          <w:sz w:val="22"/>
          <w:szCs w:val="22"/>
        </w:rPr>
        <w:t xml:space="preserve"> tenure-track assistant professors</w:t>
      </w:r>
      <w:r w:rsidR="00C36F27" w:rsidRPr="00C36F27">
        <w:rPr>
          <w:rFonts w:ascii="Arial" w:hAnsi="Arial" w:cs="Arial"/>
          <w:sz w:val="22"/>
          <w:szCs w:val="22"/>
        </w:rPr>
        <w:t xml:space="preserve">, and </w:t>
      </w:r>
      <w:r w:rsidR="00470160">
        <w:rPr>
          <w:rFonts w:ascii="Arial" w:hAnsi="Arial" w:cs="Arial"/>
          <w:sz w:val="22"/>
          <w:szCs w:val="22"/>
        </w:rPr>
        <w:t>3</w:t>
      </w:r>
      <w:r w:rsidR="00C36F27" w:rsidRPr="00C36F27">
        <w:rPr>
          <w:rFonts w:ascii="Arial" w:hAnsi="Arial" w:cs="Arial"/>
          <w:sz w:val="22"/>
          <w:szCs w:val="22"/>
        </w:rPr>
        <w:t xml:space="preserve"> post-</w:t>
      </w:r>
      <w:proofErr w:type="spellStart"/>
      <w:r w:rsidR="00C36F27" w:rsidRPr="00C36F27">
        <w:rPr>
          <w:rFonts w:ascii="Arial" w:hAnsi="Arial" w:cs="Arial"/>
          <w:sz w:val="22"/>
          <w:szCs w:val="22"/>
        </w:rPr>
        <w:t>tenure</w:t>
      </w:r>
      <w:proofErr w:type="spellEnd"/>
      <w:r w:rsidR="00C36F27" w:rsidRPr="00C36F27">
        <w:rPr>
          <w:rFonts w:ascii="Arial" w:hAnsi="Arial" w:cs="Arial"/>
          <w:sz w:val="22"/>
          <w:szCs w:val="22"/>
        </w:rPr>
        <w:t xml:space="preserve"> professors</w:t>
      </w:r>
      <w:r w:rsidRPr="00C36F27">
        <w:rPr>
          <w:rFonts w:ascii="Arial" w:hAnsi="Arial" w:cs="Arial"/>
          <w:sz w:val="22"/>
          <w:szCs w:val="22"/>
        </w:rPr>
        <w:t>. I am</w:t>
      </w:r>
      <w:r w:rsidRPr="00AB673D">
        <w:rPr>
          <w:rFonts w:ascii="Arial" w:hAnsi="Arial" w:cs="Arial"/>
          <w:sz w:val="22"/>
          <w:szCs w:val="22"/>
        </w:rPr>
        <w:t xml:space="preserve"> passionate about ethics of clinical translation, which I share with my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>students and is part of our regular discussions. In addition of investigating and writing about it, I have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>developed the research ethics course for the Medical Physics Training Program</w:t>
      </w:r>
      <w:r w:rsidR="00D052B0">
        <w:rPr>
          <w:rFonts w:ascii="Arial" w:hAnsi="Arial" w:cs="Arial"/>
          <w:sz w:val="22"/>
          <w:szCs w:val="22"/>
        </w:rPr>
        <w:t>, which I lead since 2012</w:t>
      </w:r>
      <w:r w:rsidR="00474FDB">
        <w:rPr>
          <w:rFonts w:ascii="Arial" w:hAnsi="Arial" w:cs="Arial"/>
          <w:sz w:val="22"/>
          <w:szCs w:val="22"/>
        </w:rPr>
        <w:t>, and</w:t>
      </w:r>
      <w:r w:rsidR="00927AF7">
        <w:rPr>
          <w:rFonts w:ascii="Arial" w:hAnsi="Arial" w:cs="Arial"/>
          <w:sz w:val="22"/>
          <w:szCs w:val="22"/>
        </w:rPr>
        <w:t xml:space="preserve"> lecture </w:t>
      </w:r>
      <w:r w:rsidRPr="00AB673D">
        <w:rPr>
          <w:rFonts w:ascii="Arial" w:hAnsi="Arial" w:cs="Arial"/>
          <w:sz w:val="22"/>
          <w:szCs w:val="22"/>
        </w:rPr>
        <w:t>on ethics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 xml:space="preserve">for the </w:t>
      </w:r>
      <w:r w:rsidR="00927AF7">
        <w:rPr>
          <w:rFonts w:ascii="Arial" w:hAnsi="Arial" w:cs="Arial"/>
          <w:sz w:val="22"/>
          <w:szCs w:val="22"/>
        </w:rPr>
        <w:t xml:space="preserve">Cellular and Molecular Pathology and </w:t>
      </w:r>
      <w:r w:rsidRPr="00AB673D">
        <w:rPr>
          <w:rFonts w:ascii="Arial" w:hAnsi="Arial" w:cs="Arial"/>
          <w:sz w:val="22"/>
          <w:szCs w:val="22"/>
        </w:rPr>
        <w:t>Neuroscience Training</w:t>
      </w:r>
      <w:r>
        <w:rPr>
          <w:rFonts w:ascii="Arial" w:hAnsi="Arial" w:cs="Arial"/>
          <w:sz w:val="22"/>
          <w:szCs w:val="22"/>
        </w:rPr>
        <w:t xml:space="preserve"> </w:t>
      </w:r>
      <w:r w:rsidRPr="00AB673D">
        <w:rPr>
          <w:rFonts w:ascii="Arial" w:hAnsi="Arial" w:cs="Arial"/>
          <w:sz w:val="22"/>
          <w:szCs w:val="22"/>
        </w:rPr>
        <w:t>Program</w:t>
      </w:r>
      <w:r w:rsidR="00927AF7">
        <w:rPr>
          <w:rFonts w:ascii="Arial" w:hAnsi="Arial" w:cs="Arial"/>
          <w:sz w:val="22"/>
          <w:szCs w:val="22"/>
        </w:rPr>
        <w:t>s</w:t>
      </w:r>
      <w:r w:rsidRPr="00AB673D">
        <w:rPr>
          <w:rFonts w:ascii="Arial" w:hAnsi="Arial" w:cs="Arial"/>
          <w:sz w:val="22"/>
          <w:szCs w:val="22"/>
        </w:rPr>
        <w:t xml:space="preserve">. </w:t>
      </w:r>
      <w:r w:rsidR="00474FDB">
        <w:rPr>
          <w:rFonts w:ascii="Arial" w:hAnsi="Arial" w:cs="Arial"/>
          <w:sz w:val="22"/>
          <w:szCs w:val="22"/>
        </w:rPr>
        <w:t>Moreover</w:t>
      </w:r>
      <w:r w:rsidR="00927AF7">
        <w:rPr>
          <w:rFonts w:ascii="Arial" w:hAnsi="Arial" w:cs="Arial"/>
          <w:sz w:val="22"/>
          <w:szCs w:val="22"/>
        </w:rPr>
        <w:t>,</w:t>
      </w:r>
      <w:r w:rsidR="0029718A">
        <w:rPr>
          <w:rFonts w:ascii="Arial" w:hAnsi="Arial" w:cs="Arial"/>
          <w:sz w:val="22"/>
          <w:szCs w:val="22"/>
        </w:rPr>
        <w:t xml:space="preserve"> </w:t>
      </w:r>
      <w:r w:rsidR="00474FDB">
        <w:rPr>
          <w:rFonts w:ascii="Arial" w:hAnsi="Arial" w:cs="Arial"/>
          <w:sz w:val="22"/>
          <w:szCs w:val="22"/>
        </w:rPr>
        <w:t>as part of UW-Madison</w:t>
      </w:r>
      <w:r w:rsidR="0029718A">
        <w:rPr>
          <w:rFonts w:ascii="Arial" w:hAnsi="Arial" w:cs="Arial"/>
          <w:sz w:val="22"/>
          <w:szCs w:val="22"/>
        </w:rPr>
        <w:t xml:space="preserve"> </w:t>
      </w:r>
      <w:r w:rsidR="0029718A" w:rsidRPr="00A61771">
        <w:rPr>
          <w:rFonts w:ascii="Arial" w:hAnsi="Arial" w:cs="Arial"/>
          <w:sz w:val="22"/>
          <w:szCs w:val="22"/>
        </w:rPr>
        <w:t>Responsible Conduct of Research Work Group,</w:t>
      </w:r>
      <w:r w:rsidR="0029718A">
        <w:rPr>
          <w:rFonts w:ascii="Arial" w:hAnsi="Arial" w:cs="Arial"/>
          <w:sz w:val="22"/>
          <w:szCs w:val="22"/>
        </w:rPr>
        <w:t xml:space="preserve"> </w:t>
      </w:r>
      <w:r w:rsidR="00474FDB">
        <w:rPr>
          <w:rFonts w:ascii="Arial" w:hAnsi="Arial" w:cs="Arial"/>
          <w:sz w:val="22"/>
          <w:szCs w:val="22"/>
        </w:rPr>
        <w:t xml:space="preserve">I provide campus-wide guidance on </w:t>
      </w:r>
      <w:r w:rsidR="0029718A">
        <w:rPr>
          <w:rFonts w:ascii="Arial" w:hAnsi="Arial" w:cs="Arial"/>
          <w:sz w:val="22"/>
          <w:szCs w:val="22"/>
        </w:rPr>
        <w:t>federal ethics training</w:t>
      </w:r>
      <w:r w:rsidR="00474FDB">
        <w:rPr>
          <w:rFonts w:ascii="Arial" w:hAnsi="Arial" w:cs="Arial"/>
          <w:sz w:val="22"/>
          <w:szCs w:val="22"/>
        </w:rPr>
        <w:t xml:space="preserve"> requirements</w:t>
      </w:r>
      <w:r w:rsidR="0029718A">
        <w:rPr>
          <w:rFonts w:ascii="Arial" w:hAnsi="Arial" w:cs="Arial"/>
          <w:sz w:val="22"/>
          <w:szCs w:val="22"/>
        </w:rPr>
        <w:t xml:space="preserve">. </w:t>
      </w:r>
    </w:p>
    <w:p w14:paraId="4F4B6D83" w14:textId="77777777" w:rsidR="00725C63" w:rsidRDefault="00725C63" w:rsidP="00725C63"/>
    <w:p w14:paraId="559287B3" w14:textId="0F6625A1" w:rsidR="00725C63" w:rsidRPr="00B204C8" w:rsidRDefault="00725C63" w:rsidP="00B204C8">
      <w:pPr>
        <w:spacing w:after="120"/>
        <w:rPr>
          <w:rFonts w:ascii="Arial" w:hAnsi="Arial"/>
          <w:sz w:val="22"/>
          <w:szCs w:val="22"/>
        </w:rPr>
      </w:pPr>
      <w:r w:rsidRPr="00725C63">
        <w:rPr>
          <w:rFonts w:ascii="Arial" w:hAnsi="Arial"/>
          <w:sz w:val="22"/>
          <w:szCs w:val="22"/>
        </w:rPr>
        <w:t>Ongoing and recently completed projects that I would like to highlight include:</w:t>
      </w:r>
    </w:p>
    <w:p w14:paraId="3B4CB1B3" w14:textId="77777777" w:rsidR="00D85B5F" w:rsidRDefault="00D85B5F" w:rsidP="00ED6F67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74613800" w14:textId="77777777" w:rsidR="00D85B5F" w:rsidRDefault="00D85B5F" w:rsidP="00D85B5F">
      <w:pPr>
        <w:jc w:val="both"/>
        <w:rPr>
          <w:rFonts w:ascii="Arial" w:hAnsi="Arial" w:cs="Arial"/>
          <w:sz w:val="22"/>
          <w:szCs w:val="22"/>
        </w:rPr>
      </w:pPr>
      <w:r w:rsidRPr="00D85B5F">
        <w:rPr>
          <w:rFonts w:ascii="Arial" w:hAnsi="Arial" w:cs="Arial"/>
          <w:sz w:val="22"/>
          <w:szCs w:val="22"/>
        </w:rPr>
        <w:lastRenderedPageBreak/>
        <w:t>R01NS124857</w:t>
      </w:r>
    </w:p>
    <w:p w14:paraId="5E9FE076" w14:textId="37279745" w:rsidR="00D85B5F" w:rsidRDefault="00D85B5F" w:rsidP="00D85B5F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Emborg</w:t>
      </w:r>
      <w:proofErr w:type="spellEnd"/>
      <w:r>
        <w:rPr>
          <w:rFonts w:ascii="Arial" w:hAnsi="Arial" w:cs="Arial"/>
          <w:sz w:val="22"/>
          <w:szCs w:val="22"/>
        </w:rPr>
        <w:t xml:space="preserve"> (PI)</w:t>
      </w:r>
    </w:p>
    <w:p w14:paraId="5821FFE4" w14:textId="4CC898C5" w:rsidR="00D85B5F" w:rsidRDefault="00D85B5F" w:rsidP="00D85B5F">
      <w:pPr>
        <w:jc w:val="both"/>
        <w:rPr>
          <w:rFonts w:ascii="Arial" w:hAnsi="Arial" w:cs="Arial"/>
          <w:sz w:val="22"/>
          <w:szCs w:val="22"/>
        </w:rPr>
      </w:pPr>
      <w:r w:rsidRPr="00725C63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4</w:t>
      </w:r>
      <w:r w:rsidRPr="00725C63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01</w:t>
      </w:r>
      <w:r w:rsidRPr="00725C63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24</w:t>
      </w:r>
      <w:r w:rsidRPr="00725C63">
        <w:rPr>
          <w:rFonts w:ascii="Arial" w:hAnsi="Arial" w:cs="Arial"/>
          <w:sz w:val="22"/>
          <w:szCs w:val="22"/>
        </w:rPr>
        <w:t>–05/31/2</w:t>
      </w:r>
      <w:r>
        <w:rPr>
          <w:rFonts w:ascii="Arial" w:hAnsi="Arial" w:cs="Arial"/>
          <w:sz w:val="22"/>
          <w:szCs w:val="22"/>
        </w:rPr>
        <w:t>9</w:t>
      </w:r>
    </w:p>
    <w:p w14:paraId="75D6E590" w14:textId="447B80E1" w:rsidR="00D85B5F" w:rsidRDefault="00D85B5F" w:rsidP="00D85B5F">
      <w:pPr>
        <w:jc w:val="both"/>
        <w:rPr>
          <w:rFonts w:ascii="Arial" w:hAnsi="Arial" w:cs="Arial"/>
          <w:sz w:val="22"/>
          <w:szCs w:val="22"/>
        </w:rPr>
      </w:pPr>
      <w:r w:rsidRPr="00725C63">
        <w:rPr>
          <w:rFonts w:ascii="Arial" w:hAnsi="Arial" w:cs="Arial"/>
          <w:sz w:val="22"/>
          <w:szCs w:val="22"/>
        </w:rPr>
        <w:t>Frontotemporal Dementia in Rhesus Macaques</w:t>
      </w:r>
    </w:p>
    <w:p w14:paraId="03FC0D61" w14:textId="367306C1" w:rsidR="00ED6F67" w:rsidRPr="00725C63" w:rsidRDefault="00ED6F67" w:rsidP="00ED6F67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725C63">
        <w:rPr>
          <w:rFonts w:ascii="Arial" w:hAnsi="Arial" w:cs="Arial"/>
          <w:sz w:val="22"/>
          <w:szCs w:val="22"/>
        </w:rPr>
        <w:t>R61</w:t>
      </w:r>
      <w:r>
        <w:rPr>
          <w:rFonts w:ascii="Arial" w:hAnsi="Arial" w:cs="Arial"/>
          <w:sz w:val="22"/>
          <w:szCs w:val="22"/>
        </w:rPr>
        <w:t xml:space="preserve">/R33 </w:t>
      </w:r>
      <w:r w:rsidRPr="00725C63">
        <w:rPr>
          <w:rFonts w:ascii="Arial" w:hAnsi="Arial" w:cs="Arial"/>
          <w:sz w:val="22"/>
          <w:szCs w:val="22"/>
        </w:rPr>
        <w:t xml:space="preserve">NS115102 </w:t>
      </w:r>
    </w:p>
    <w:p w14:paraId="7799E6BA" w14:textId="77777777" w:rsidR="00ED6F67" w:rsidRPr="00725C63" w:rsidRDefault="00ED6F67" w:rsidP="00ED6F67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25C63">
        <w:rPr>
          <w:rFonts w:ascii="Arial" w:hAnsi="Arial" w:cs="Arial"/>
          <w:sz w:val="22"/>
          <w:szCs w:val="22"/>
        </w:rPr>
        <w:t>Emborg</w:t>
      </w:r>
      <w:proofErr w:type="spellEnd"/>
      <w:r w:rsidRPr="00725C6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&amp;</w:t>
      </w:r>
      <w:r w:rsidRPr="00725C63">
        <w:rPr>
          <w:rFonts w:ascii="Arial" w:hAnsi="Arial" w:cs="Arial"/>
          <w:sz w:val="22"/>
          <w:szCs w:val="22"/>
        </w:rPr>
        <w:t xml:space="preserve"> Chen (co-PI</w:t>
      </w:r>
      <w:r>
        <w:rPr>
          <w:rFonts w:ascii="Arial" w:hAnsi="Arial" w:cs="Arial"/>
          <w:sz w:val="22"/>
          <w:szCs w:val="22"/>
        </w:rPr>
        <w:t>s</w:t>
      </w:r>
      <w:r w:rsidRPr="00725C63">
        <w:rPr>
          <w:rFonts w:ascii="Arial" w:hAnsi="Arial" w:cs="Arial"/>
          <w:sz w:val="22"/>
          <w:szCs w:val="22"/>
        </w:rPr>
        <w:t>)</w:t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  <w:r w:rsidRPr="00725C63">
        <w:rPr>
          <w:rFonts w:ascii="Arial" w:hAnsi="Arial" w:cs="Arial"/>
          <w:sz w:val="22"/>
          <w:szCs w:val="22"/>
        </w:rPr>
        <w:tab/>
      </w:r>
    </w:p>
    <w:p w14:paraId="66355904" w14:textId="77777777" w:rsidR="00ED6F67" w:rsidRPr="00725C63" w:rsidRDefault="00ED6F67" w:rsidP="00ED6F67">
      <w:pPr>
        <w:jc w:val="both"/>
        <w:rPr>
          <w:rFonts w:ascii="Arial" w:hAnsi="Arial" w:cs="Arial"/>
          <w:sz w:val="22"/>
          <w:szCs w:val="22"/>
        </w:rPr>
      </w:pPr>
      <w:r w:rsidRPr="00725C63">
        <w:rPr>
          <w:rFonts w:ascii="Arial" w:hAnsi="Arial" w:cs="Arial"/>
          <w:sz w:val="22"/>
          <w:szCs w:val="22"/>
        </w:rPr>
        <w:t>09/30/19–05/31/2</w:t>
      </w:r>
      <w:r>
        <w:rPr>
          <w:rFonts w:ascii="Arial" w:hAnsi="Arial" w:cs="Arial"/>
          <w:sz w:val="22"/>
          <w:szCs w:val="22"/>
        </w:rPr>
        <w:t>5</w:t>
      </w:r>
    </w:p>
    <w:p w14:paraId="57C1FFE1" w14:textId="494AC38B" w:rsidR="009C37E9" w:rsidRPr="00ED6F67" w:rsidRDefault="00ED6F67" w:rsidP="00ED6F67">
      <w:pPr>
        <w:jc w:val="both"/>
        <w:rPr>
          <w:rFonts w:ascii="Arial" w:hAnsi="Arial" w:cs="Arial"/>
          <w:sz w:val="22"/>
          <w:szCs w:val="22"/>
        </w:rPr>
      </w:pPr>
      <w:r w:rsidRPr="00725C63">
        <w:rPr>
          <w:rFonts w:ascii="Arial" w:hAnsi="Arial" w:cs="Arial"/>
          <w:sz w:val="22"/>
          <w:szCs w:val="22"/>
        </w:rPr>
        <w:t>Modeling Frontotemporal Dementia in Rhesus Macaques</w:t>
      </w:r>
    </w:p>
    <w:p w14:paraId="2705298E" w14:textId="77B2C0F9" w:rsidR="00B204C8" w:rsidRDefault="00725C63" w:rsidP="000B5ACF">
      <w:pPr>
        <w:pStyle w:val="Footer"/>
        <w:tabs>
          <w:tab w:val="clear" w:pos="4320"/>
          <w:tab w:val="clear" w:pos="8640"/>
        </w:tabs>
        <w:spacing w:before="120"/>
        <w:rPr>
          <w:rFonts w:cs="Arial"/>
          <w:szCs w:val="22"/>
        </w:rPr>
      </w:pPr>
      <w:r w:rsidRPr="00001083">
        <w:rPr>
          <w:rFonts w:cs="Arial"/>
          <w:szCs w:val="22"/>
        </w:rPr>
        <w:t>UG3</w:t>
      </w:r>
      <w:r w:rsidR="00EC07FF">
        <w:rPr>
          <w:rFonts w:cs="Arial"/>
          <w:szCs w:val="22"/>
        </w:rPr>
        <w:t xml:space="preserve">/UH3 </w:t>
      </w:r>
      <w:r w:rsidRPr="00001083">
        <w:rPr>
          <w:rFonts w:cs="Arial"/>
          <w:szCs w:val="22"/>
        </w:rPr>
        <w:t xml:space="preserve">TR002659 </w:t>
      </w:r>
    </w:p>
    <w:p w14:paraId="5A17652C" w14:textId="4E9A6010" w:rsidR="00B204C8" w:rsidRDefault="00725C63" w:rsidP="00725C63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proofErr w:type="spellStart"/>
      <w:r w:rsidRPr="00001083">
        <w:rPr>
          <w:rFonts w:cs="Arial"/>
          <w:szCs w:val="22"/>
        </w:rPr>
        <w:t>Emborg</w:t>
      </w:r>
      <w:proofErr w:type="spellEnd"/>
      <w:r w:rsidR="00B204C8">
        <w:rPr>
          <w:rFonts w:cs="Arial"/>
          <w:szCs w:val="22"/>
        </w:rPr>
        <w:t xml:space="preserve">, Gong, Levine, Roy &amp; </w:t>
      </w:r>
      <w:proofErr w:type="spellStart"/>
      <w:r w:rsidR="00B204C8">
        <w:rPr>
          <w:rFonts w:cs="Arial"/>
          <w:szCs w:val="22"/>
        </w:rPr>
        <w:t>Saha</w:t>
      </w:r>
      <w:proofErr w:type="spellEnd"/>
      <w:r w:rsidR="00B204C8">
        <w:rPr>
          <w:rFonts w:cs="Arial"/>
          <w:szCs w:val="22"/>
        </w:rPr>
        <w:t xml:space="preserve"> (</w:t>
      </w:r>
      <w:r w:rsidR="009C37E9">
        <w:rPr>
          <w:rFonts w:cs="Arial"/>
          <w:szCs w:val="22"/>
        </w:rPr>
        <w:t>c</w:t>
      </w:r>
      <w:r w:rsidR="00B204C8">
        <w:rPr>
          <w:rFonts w:cs="Arial"/>
          <w:szCs w:val="22"/>
        </w:rPr>
        <w:t xml:space="preserve">o-PIs) 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</w:p>
    <w:p w14:paraId="7A72B331" w14:textId="0CEF7991" w:rsidR="00725C63" w:rsidRPr="00001083" w:rsidRDefault="00725C63" w:rsidP="00725C63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r w:rsidRPr="00001083">
        <w:rPr>
          <w:rFonts w:cs="Arial"/>
          <w:szCs w:val="22"/>
        </w:rPr>
        <w:t>09/30/18–07/31/2</w:t>
      </w:r>
      <w:r>
        <w:rPr>
          <w:rFonts w:cs="Arial"/>
          <w:szCs w:val="22"/>
        </w:rPr>
        <w:t>3</w:t>
      </w:r>
    </w:p>
    <w:p w14:paraId="03C29439" w14:textId="334303B2" w:rsidR="00B204C8" w:rsidRDefault="00725C63" w:rsidP="00ED6F67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r w:rsidRPr="00001083">
        <w:rPr>
          <w:rFonts w:cs="Arial"/>
          <w:szCs w:val="22"/>
        </w:rPr>
        <w:t>Ena</w:t>
      </w:r>
      <w:r w:rsidRPr="009B3C38">
        <w:rPr>
          <w:rFonts w:cs="Arial"/>
          <w:szCs w:val="22"/>
        </w:rPr>
        <w:t>bling Nanoplatforms for Targeted In Vivo Delivery of CRISPR/Cas9 Ribonucleoproteins in the Brain</w:t>
      </w:r>
    </w:p>
    <w:p w14:paraId="61A374B0" w14:textId="77777777" w:rsidR="00ED6F67" w:rsidRPr="009C37E9" w:rsidRDefault="00ED6F67" w:rsidP="00ED6F67">
      <w:pPr>
        <w:pStyle w:val="Title"/>
        <w:pBdr>
          <w:top w:val="none" w:sz="0" w:space="0" w:color="auto"/>
        </w:pBdr>
        <w:spacing w:before="120"/>
        <w:jc w:val="both"/>
        <w:outlineLvl w:val="0"/>
        <w:rPr>
          <w:rFonts w:cs="Arial"/>
          <w:b w:val="0"/>
          <w:bCs/>
          <w:caps/>
          <w:szCs w:val="22"/>
        </w:rPr>
      </w:pPr>
      <w:r w:rsidRPr="009C37E9">
        <w:rPr>
          <w:rFonts w:cs="Arial"/>
          <w:b w:val="0"/>
          <w:bCs/>
          <w:szCs w:val="22"/>
        </w:rPr>
        <w:t xml:space="preserve">R24 OD019803, </w:t>
      </w:r>
    </w:p>
    <w:p w14:paraId="56C073A8" w14:textId="77777777" w:rsidR="00ED6F67" w:rsidRDefault="00ED6F67" w:rsidP="00ED6F67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proofErr w:type="spellStart"/>
      <w:r w:rsidRPr="00001083">
        <w:rPr>
          <w:rFonts w:cs="Arial"/>
          <w:szCs w:val="22"/>
        </w:rPr>
        <w:t>Emborg</w:t>
      </w:r>
      <w:proofErr w:type="spellEnd"/>
      <w:r w:rsidRPr="00001083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&amp;</w:t>
      </w:r>
      <w:r w:rsidRPr="00001083">
        <w:rPr>
          <w:rFonts w:cs="Arial"/>
          <w:szCs w:val="22"/>
        </w:rPr>
        <w:t xml:space="preserve"> </w:t>
      </w:r>
      <w:proofErr w:type="spellStart"/>
      <w:r>
        <w:rPr>
          <w:rFonts w:cs="Arial"/>
          <w:szCs w:val="22"/>
        </w:rPr>
        <w:t>Golos</w:t>
      </w:r>
      <w:proofErr w:type="spellEnd"/>
      <w:r>
        <w:rPr>
          <w:rFonts w:cs="Arial"/>
          <w:szCs w:val="22"/>
        </w:rPr>
        <w:t xml:space="preserve"> (co-PIs)</w:t>
      </w:r>
      <w:r w:rsidRPr="00001083">
        <w:rPr>
          <w:rFonts w:cs="Arial"/>
          <w:szCs w:val="22"/>
        </w:rPr>
        <w:tab/>
      </w:r>
      <w:r w:rsidRPr="00001083"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</w:p>
    <w:p w14:paraId="3021C734" w14:textId="77777777" w:rsidR="00ED6F67" w:rsidRPr="00001083" w:rsidRDefault="00ED6F67" w:rsidP="00ED6F67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r w:rsidRPr="00001083">
        <w:rPr>
          <w:rFonts w:cs="Arial"/>
          <w:szCs w:val="22"/>
        </w:rPr>
        <w:t xml:space="preserve">05/01/15 – 01/31/19 </w:t>
      </w:r>
      <w:r w:rsidRPr="00001083">
        <w:rPr>
          <w:rFonts w:cs="Arial"/>
          <w:szCs w:val="22"/>
        </w:rPr>
        <w:tab/>
      </w:r>
      <w:r w:rsidRPr="00001083">
        <w:rPr>
          <w:rFonts w:cs="Arial"/>
          <w:szCs w:val="22"/>
        </w:rPr>
        <w:tab/>
        <w:t xml:space="preserve"> </w:t>
      </w:r>
    </w:p>
    <w:p w14:paraId="1AE3E132" w14:textId="77777777" w:rsidR="00ED6F67" w:rsidRDefault="00ED6F67" w:rsidP="00ED6F67">
      <w:pPr>
        <w:pStyle w:val="Footer"/>
        <w:tabs>
          <w:tab w:val="clear" w:pos="4320"/>
          <w:tab w:val="clear" w:pos="8640"/>
        </w:tabs>
        <w:rPr>
          <w:rFonts w:cs="Arial"/>
          <w:szCs w:val="22"/>
        </w:rPr>
      </w:pPr>
      <w:r w:rsidRPr="00001083">
        <w:rPr>
          <w:rFonts w:cs="Arial"/>
          <w:szCs w:val="22"/>
        </w:rPr>
        <w:t xml:space="preserve">Transgenic Marmosets for Translational Stem Cell Research. </w:t>
      </w:r>
    </w:p>
    <w:p w14:paraId="1A3AED04" w14:textId="77777777" w:rsidR="00ED6F67" w:rsidRDefault="00ED6F67" w:rsidP="00725C63">
      <w:pPr>
        <w:jc w:val="both"/>
        <w:rPr>
          <w:rFonts w:ascii="Arial" w:hAnsi="Arial" w:cs="Arial"/>
          <w:sz w:val="22"/>
          <w:szCs w:val="22"/>
        </w:rPr>
      </w:pPr>
    </w:p>
    <w:p w14:paraId="35098547" w14:textId="77777777" w:rsidR="00ED6F67" w:rsidRDefault="00ED6F67" w:rsidP="00ED6F67">
      <w:pPr>
        <w:jc w:val="both"/>
        <w:rPr>
          <w:rFonts w:ascii="Arial" w:hAnsi="Arial" w:cs="Arial"/>
          <w:sz w:val="22"/>
          <w:szCs w:val="22"/>
        </w:rPr>
      </w:pPr>
    </w:p>
    <w:p w14:paraId="7D44E458" w14:textId="17BAE836" w:rsidR="00370D6B" w:rsidRPr="00333674" w:rsidRDefault="00333674" w:rsidP="00CC3438">
      <w:pPr>
        <w:pStyle w:val="ListParagraph"/>
        <w:numPr>
          <w:ilvl w:val="0"/>
          <w:numId w:val="34"/>
        </w:numPr>
        <w:rPr>
          <w:rFonts w:cs="Arial"/>
          <w:szCs w:val="22"/>
        </w:rPr>
      </w:pPr>
      <w:proofErr w:type="spellStart"/>
      <w:r w:rsidRPr="00333674">
        <w:rPr>
          <w:rFonts w:cs="Arial"/>
          <w:color w:val="212121"/>
          <w:shd w:val="clear" w:color="auto" w:fill="FFFFFF"/>
        </w:rPr>
        <w:t>Vermilyea</w:t>
      </w:r>
      <w:proofErr w:type="spellEnd"/>
      <w:r w:rsidRPr="00333674">
        <w:rPr>
          <w:rFonts w:cs="Arial"/>
          <w:color w:val="212121"/>
          <w:shd w:val="clear" w:color="auto" w:fill="FFFFFF"/>
        </w:rPr>
        <w:t xml:space="preserve"> SC, Guthrie S, Meyer M, </w:t>
      </w:r>
      <w:proofErr w:type="spellStart"/>
      <w:r w:rsidRPr="00333674">
        <w:rPr>
          <w:rFonts w:cs="Arial"/>
          <w:color w:val="212121"/>
          <w:shd w:val="clear" w:color="auto" w:fill="FFFFFF"/>
        </w:rPr>
        <w:t>Smuga</w:t>
      </w:r>
      <w:proofErr w:type="spellEnd"/>
      <w:r w:rsidRPr="00333674">
        <w:rPr>
          <w:rFonts w:cs="Arial"/>
          <w:color w:val="212121"/>
          <w:shd w:val="clear" w:color="auto" w:fill="FFFFFF"/>
        </w:rPr>
        <w:t xml:space="preserve">-Otto K, Braun K, </w:t>
      </w:r>
      <w:proofErr w:type="spellStart"/>
      <w:r w:rsidRPr="00333674">
        <w:rPr>
          <w:rFonts w:cs="Arial"/>
          <w:color w:val="212121"/>
          <w:shd w:val="clear" w:color="auto" w:fill="FFFFFF"/>
        </w:rPr>
        <w:t>Howden</w:t>
      </w:r>
      <w:proofErr w:type="spellEnd"/>
      <w:r w:rsidRPr="00333674">
        <w:rPr>
          <w:rFonts w:cs="Arial"/>
          <w:color w:val="212121"/>
          <w:shd w:val="clear" w:color="auto" w:fill="FFFFFF"/>
        </w:rPr>
        <w:t xml:space="preserve"> S, Thomson JA, Zhang SC,</w:t>
      </w:r>
      <w:r w:rsidRPr="00333674">
        <w:rPr>
          <w:rFonts w:cs="Arial"/>
          <w:b/>
          <w:bCs/>
          <w:color w:val="212121"/>
          <w:shd w:val="clear" w:color="auto" w:fill="FFFFFF"/>
        </w:rPr>
        <w:t xml:space="preserve"> </w:t>
      </w:r>
      <w:proofErr w:type="spellStart"/>
      <w:r w:rsidRPr="00333674">
        <w:rPr>
          <w:rFonts w:cs="Arial"/>
          <w:b/>
          <w:bCs/>
          <w:color w:val="212121"/>
          <w:shd w:val="clear" w:color="auto" w:fill="FFFFFF"/>
        </w:rPr>
        <w:t>Emborg</w:t>
      </w:r>
      <w:proofErr w:type="spellEnd"/>
      <w:r w:rsidRPr="00333674">
        <w:rPr>
          <w:rFonts w:cs="Arial"/>
          <w:b/>
          <w:bCs/>
          <w:color w:val="212121"/>
          <w:shd w:val="clear" w:color="auto" w:fill="FFFFFF"/>
        </w:rPr>
        <w:t xml:space="preserve"> ME</w:t>
      </w:r>
      <w:r w:rsidRPr="00333674">
        <w:rPr>
          <w:rFonts w:cs="Arial"/>
          <w:b/>
          <w:bCs/>
          <w:color w:val="212121"/>
          <w:shd w:val="clear" w:color="auto" w:fill="FFFFFF"/>
          <w:vertAlign w:val="superscript"/>
        </w:rPr>
        <w:t>*</w:t>
      </w:r>
      <w:r w:rsidRPr="00333674">
        <w:rPr>
          <w:rFonts w:cs="Arial"/>
          <w:color w:val="212121"/>
          <w:shd w:val="clear" w:color="auto" w:fill="FFFFFF"/>
        </w:rPr>
        <w:t xml:space="preserve">, </w:t>
      </w:r>
      <w:proofErr w:type="spellStart"/>
      <w:r w:rsidRPr="00333674">
        <w:rPr>
          <w:rFonts w:cs="Arial"/>
          <w:color w:val="212121"/>
          <w:shd w:val="clear" w:color="auto" w:fill="FFFFFF"/>
        </w:rPr>
        <w:t>Golos</w:t>
      </w:r>
      <w:proofErr w:type="spellEnd"/>
      <w:r w:rsidRPr="00333674">
        <w:rPr>
          <w:rFonts w:cs="Arial"/>
          <w:color w:val="212121"/>
          <w:shd w:val="clear" w:color="auto" w:fill="FFFFFF"/>
        </w:rPr>
        <w:t xml:space="preserve"> TG. Induced Pluripotent Stem Cell-Derived Dopaminergic Neurons from Adult Common Marmoset Fibroblasts. </w:t>
      </w:r>
      <w:r w:rsidRPr="00333674">
        <w:rPr>
          <w:rFonts w:cs="Arial"/>
          <w:i/>
          <w:iCs/>
          <w:color w:val="212121"/>
          <w:u w:val="single"/>
          <w:shd w:val="clear" w:color="auto" w:fill="FFFFFF"/>
        </w:rPr>
        <w:t>Stem Cells Dev.</w:t>
      </w:r>
      <w:r w:rsidRPr="00333674">
        <w:rPr>
          <w:rFonts w:cs="Arial"/>
          <w:color w:val="212121"/>
          <w:shd w:val="clear" w:color="auto" w:fill="FFFFFF"/>
        </w:rPr>
        <w:t xml:space="preserve"> 2017</w:t>
      </w:r>
      <w:r w:rsidR="005E5075">
        <w:rPr>
          <w:rFonts w:cs="Arial"/>
          <w:color w:val="212121"/>
          <w:shd w:val="clear" w:color="auto" w:fill="FFFFFF"/>
        </w:rPr>
        <w:t>;</w:t>
      </w:r>
      <w:r w:rsidRPr="00333674">
        <w:rPr>
          <w:rFonts w:cs="Arial"/>
          <w:color w:val="212121"/>
          <w:shd w:val="clear" w:color="auto" w:fill="FFFFFF"/>
        </w:rPr>
        <w:t xml:space="preserve">26:1225-1235. PMCID: PMC5576272. </w:t>
      </w:r>
      <w:r w:rsidRPr="00333674">
        <w:rPr>
          <w:rFonts w:cs="Arial"/>
          <w:i/>
          <w:color w:val="000000"/>
          <w:szCs w:val="22"/>
        </w:rPr>
        <w:t>*</w:t>
      </w:r>
      <w:proofErr w:type="gramStart"/>
      <w:r w:rsidRPr="00333674">
        <w:rPr>
          <w:rFonts w:cs="Arial"/>
          <w:i/>
          <w:color w:val="000000"/>
          <w:szCs w:val="22"/>
        </w:rPr>
        <w:t>corresponding</w:t>
      </w:r>
      <w:proofErr w:type="gramEnd"/>
      <w:r w:rsidRPr="00333674">
        <w:rPr>
          <w:rFonts w:cs="Arial"/>
          <w:i/>
          <w:color w:val="000000"/>
          <w:szCs w:val="22"/>
        </w:rPr>
        <w:t xml:space="preserve"> author</w:t>
      </w:r>
    </w:p>
    <w:p w14:paraId="7E156EAE" w14:textId="786B14E3" w:rsidR="003E44AA" w:rsidRDefault="00B45887" w:rsidP="003E44AA">
      <w:pPr>
        <w:pStyle w:val="ListParagraph"/>
        <w:numPr>
          <w:ilvl w:val="0"/>
          <w:numId w:val="34"/>
        </w:numPr>
        <w:rPr>
          <w:rFonts w:cs="Arial"/>
          <w:szCs w:val="22"/>
        </w:rPr>
      </w:pPr>
      <w:r w:rsidRPr="00333674">
        <w:rPr>
          <w:rFonts w:cs="Arial"/>
          <w:color w:val="212121"/>
          <w:szCs w:val="22"/>
          <w:shd w:val="clear" w:color="auto" w:fill="FFFFFF"/>
        </w:rPr>
        <w:t xml:space="preserve">Schmidt JK, Jones KM, Van </w:t>
      </w:r>
      <w:proofErr w:type="spellStart"/>
      <w:r w:rsidRPr="00333674">
        <w:rPr>
          <w:rFonts w:cs="Arial"/>
          <w:color w:val="212121"/>
          <w:szCs w:val="22"/>
          <w:shd w:val="clear" w:color="auto" w:fill="FFFFFF"/>
        </w:rPr>
        <w:t>Vleck</w:t>
      </w:r>
      <w:proofErr w:type="spellEnd"/>
      <w:r w:rsidRPr="00333674">
        <w:rPr>
          <w:rFonts w:cs="Arial"/>
          <w:color w:val="212121"/>
          <w:szCs w:val="22"/>
          <w:shd w:val="clear" w:color="auto" w:fill="FFFFFF"/>
        </w:rPr>
        <w:t xml:space="preserve"> T, </w:t>
      </w:r>
      <w:proofErr w:type="spellStart"/>
      <w:r w:rsidRPr="00333674">
        <w:rPr>
          <w:rFonts w:cs="Arial"/>
          <w:b/>
          <w:bCs/>
          <w:color w:val="212121"/>
          <w:szCs w:val="22"/>
          <w:shd w:val="clear" w:color="auto" w:fill="FFFFFF"/>
        </w:rPr>
        <w:t>Emborg</w:t>
      </w:r>
      <w:proofErr w:type="spellEnd"/>
      <w:r w:rsidRPr="00333674">
        <w:rPr>
          <w:rFonts w:cs="Arial"/>
          <w:b/>
          <w:bCs/>
          <w:color w:val="212121"/>
          <w:szCs w:val="22"/>
          <w:shd w:val="clear" w:color="auto" w:fill="FFFFFF"/>
        </w:rPr>
        <w:t xml:space="preserve"> ME</w:t>
      </w:r>
      <w:r w:rsidRPr="00333674">
        <w:rPr>
          <w:rFonts w:cs="Arial"/>
          <w:color w:val="212121"/>
          <w:szCs w:val="22"/>
          <w:shd w:val="clear" w:color="auto" w:fill="FFFFFF"/>
        </w:rPr>
        <w:t>. Modeling genetic diseases in nonhuman primates through embryonic and germline modification: Considerations and challenges.</w:t>
      </w:r>
      <w:r w:rsidR="001C070B" w:rsidRPr="00333674">
        <w:rPr>
          <w:rFonts w:cs="Arial"/>
          <w:color w:val="212121"/>
          <w:szCs w:val="22"/>
          <w:shd w:val="clear" w:color="auto" w:fill="FFFFFF"/>
        </w:rPr>
        <w:t xml:space="preserve"> </w:t>
      </w:r>
      <w:r w:rsidRPr="00333674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Sci</w:t>
      </w:r>
      <w:r w:rsidR="001C070B" w:rsidRPr="00333674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ence</w:t>
      </w:r>
      <w:r w:rsidRPr="00333674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 xml:space="preserve"> Transl</w:t>
      </w:r>
      <w:r w:rsidR="001C070B" w:rsidRPr="00333674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.</w:t>
      </w:r>
      <w:r w:rsidRPr="00333674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 xml:space="preserve"> Med.</w:t>
      </w:r>
      <w:r w:rsidRPr="00333674">
        <w:rPr>
          <w:rFonts w:cs="Arial"/>
          <w:color w:val="212121"/>
          <w:szCs w:val="22"/>
          <w:shd w:val="clear" w:color="auto" w:fill="FFFFFF"/>
        </w:rPr>
        <w:t xml:space="preserve"> </w:t>
      </w:r>
      <w:r w:rsidR="00F07D35" w:rsidRPr="00333674">
        <w:rPr>
          <w:rFonts w:cs="Arial"/>
          <w:color w:val="212121"/>
          <w:szCs w:val="22"/>
          <w:shd w:val="clear" w:color="auto" w:fill="FFFFFF"/>
        </w:rPr>
        <w:t>2022</w:t>
      </w:r>
      <w:r w:rsidR="005E5075">
        <w:rPr>
          <w:rFonts w:cs="Arial"/>
          <w:color w:val="212121"/>
          <w:szCs w:val="22"/>
          <w:shd w:val="clear" w:color="auto" w:fill="FFFFFF"/>
        </w:rPr>
        <w:t>;</w:t>
      </w:r>
      <w:r w:rsidR="00F07D35" w:rsidRPr="00333674">
        <w:rPr>
          <w:rFonts w:cs="Arial"/>
          <w:color w:val="212121"/>
          <w:szCs w:val="22"/>
          <w:shd w:val="clear" w:color="auto" w:fill="FFFFFF"/>
        </w:rPr>
        <w:t>14:eabf4879.</w:t>
      </w:r>
      <w:r w:rsidR="00FD54FF" w:rsidRPr="00333674">
        <w:rPr>
          <w:rFonts w:cs="Arial"/>
          <w:color w:val="212121"/>
          <w:szCs w:val="22"/>
          <w:shd w:val="clear" w:color="auto" w:fill="FFFFFF"/>
        </w:rPr>
        <w:t xml:space="preserve"> </w:t>
      </w:r>
      <w:r w:rsidRPr="00333674">
        <w:rPr>
          <w:rFonts w:cs="Arial"/>
          <w:color w:val="212121"/>
          <w:szCs w:val="22"/>
          <w:shd w:val="clear" w:color="auto" w:fill="FFFFFF"/>
        </w:rPr>
        <w:t>PMID: 35235338.</w:t>
      </w:r>
      <w:r w:rsidR="003E44AA" w:rsidRPr="00333674">
        <w:rPr>
          <w:rFonts w:cs="Arial"/>
          <w:szCs w:val="22"/>
        </w:rPr>
        <w:t xml:space="preserve"> </w:t>
      </w:r>
      <w:proofErr w:type="gramStart"/>
      <w:r w:rsidR="003E44AA" w:rsidRPr="00333674">
        <w:rPr>
          <w:rFonts w:cs="Arial"/>
          <w:szCs w:val="22"/>
        </w:rPr>
        <w:t>PMCID:PMC</w:t>
      </w:r>
      <w:proofErr w:type="gramEnd"/>
      <w:r w:rsidR="003E44AA" w:rsidRPr="00333674">
        <w:rPr>
          <w:rFonts w:cs="Arial"/>
          <w:szCs w:val="22"/>
        </w:rPr>
        <w:t>937237</w:t>
      </w:r>
    </w:p>
    <w:p w14:paraId="7CDC480C" w14:textId="1D95D8DF" w:rsidR="008E3BA8" w:rsidRPr="008E3BA8" w:rsidRDefault="008E3BA8" w:rsidP="008E3BA8">
      <w:pPr>
        <w:numPr>
          <w:ilvl w:val="0"/>
          <w:numId w:val="34"/>
        </w:numPr>
        <w:rPr>
          <w:rFonts w:ascii="Arial" w:hAnsi="Arial" w:cs="Arial"/>
          <w:color w:val="000000"/>
          <w:sz w:val="22"/>
          <w:szCs w:val="22"/>
        </w:rPr>
      </w:pPr>
      <w:proofErr w:type="spellStart"/>
      <w:r w:rsidRPr="008E3BA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Emborg</w:t>
      </w:r>
      <w:proofErr w:type="spellEnd"/>
      <w:r w:rsidRPr="008E3BA8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 xml:space="preserve"> ME.</w:t>
      </w:r>
      <w:r w:rsidRPr="008E3BA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Reframing the perception of outliers and negative data in translational research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8E3BA8">
        <w:rPr>
          <w:rFonts w:ascii="Arial" w:hAnsi="Arial" w:cs="Arial"/>
          <w:i/>
          <w:iCs/>
          <w:color w:val="000000"/>
          <w:sz w:val="22"/>
          <w:szCs w:val="22"/>
          <w:u w:val="single"/>
          <w:shd w:val="clear" w:color="auto" w:fill="FFFFFF"/>
        </w:rPr>
        <w:t>Brain Res Bull.</w:t>
      </w:r>
      <w:r w:rsidRPr="008E3BA8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proofErr w:type="gramStart"/>
      <w:r w:rsidRPr="008E3BA8">
        <w:rPr>
          <w:rFonts w:ascii="Arial" w:hAnsi="Arial" w:cs="Arial"/>
          <w:color w:val="000000"/>
          <w:sz w:val="22"/>
          <w:szCs w:val="22"/>
          <w:shd w:val="clear" w:color="auto" w:fill="FFFFFF"/>
        </w:rPr>
        <w:t>2023;192:203</w:t>
      </w:r>
      <w:proofErr w:type="gramEnd"/>
      <w:r w:rsidRPr="008E3BA8">
        <w:rPr>
          <w:rFonts w:ascii="Arial" w:hAnsi="Arial" w:cs="Arial"/>
          <w:color w:val="000000"/>
          <w:sz w:val="22"/>
          <w:szCs w:val="22"/>
          <w:shd w:val="clear" w:color="auto" w:fill="FFFFFF"/>
        </w:rPr>
        <w:t>-207.</w:t>
      </w:r>
      <w:r w:rsidRPr="008E3BA8">
        <w:rPr>
          <w:rFonts w:ascii="Arial" w:hAnsi="Arial" w:cs="Arial"/>
          <w:color w:val="000000"/>
          <w:sz w:val="22"/>
          <w:szCs w:val="22"/>
        </w:rPr>
        <w:t xml:space="preserve">  </w:t>
      </w:r>
      <w:r w:rsidRPr="008E3BA8">
        <w:rPr>
          <w:rStyle w:val="id-label"/>
          <w:rFonts w:ascii="Arial" w:hAnsi="Arial" w:cs="Arial"/>
          <w:color w:val="000000"/>
          <w:sz w:val="22"/>
          <w:szCs w:val="22"/>
        </w:rPr>
        <w:t>PMCID: </w:t>
      </w:r>
      <w:hyperlink r:id="rId11" w:tgtFrame="_blank" w:history="1">
        <w:r w:rsidRPr="008E3BA8">
          <w:rPr>
            <w:rStyle w:val="Hyperlink"/>
            <w:rFonts w:ascii="Arial" w:hAnsi="Arial" w:cs="Arial"/>
            <w:color w:val="000000"/>
            <w:sz w:val="22"/>
            <w:szCs w:val="22"/>
            <w:u w:val="none"/>
          </w:rPr>
          <w:t>PMC9891652</w:t>
        </w:r>
      </w:hyperlink>
    </w:p>
    <w:p w14:paraId="47F97041" w14:textId="1743FE1A" w:rsidR="00B45887" w:rsidRPr="00CC3438" w:rsidRDefault="00B45887" w:rsidP="003E44AA">
      <w:pPr>
        <w:pStyle w:val="ListParagraph"/>
        <w:rPr>
          <w:rFonts w:cs="Arial"/>
          <w:szCs w:val="22"/>
        </w:rPr>
      </w:pPr>
    </w:p>
    <w:p w14:paraId="307BB546" w14:textId="77777777" w:rsidR="00725C63" w:rsidRPr="00903324" w:rsidRDefault="00725C63" w:rsidP="003B0917">
      <w:pPr>
        <w:pStyle w:val="ListParagraph"/>
        <w:widowControl w:val="0"/>
        <w:tabs>
          <w:tab w:val="left" w:pos="180"/>
          <w:tab w:val="left" w:pos="540"/>
        </w:tabs>
        <w:adjustRightInd w:val="0"/>
        <w:ind w:left="360"/>
        <w:jc w:val="both"/>
        <w:rPr>
          <w:rFonts w:cs="Arial"/>
          <w:sz w:val="10"/>
          <w:szCs w:val="10"/>
        </w:rPr>
      </w:pPr>
    </w:p>
    <w:p w14:paraId="01BD3302" w14:textId="3410F7CA" w:rsidR="00A82DE7" w:rsidRPr="00903324" w:rsidRDefault="00954308" w:rsidP="00AA33E2">
      <w:pPr>
        <w:pStyle w:val="Subtitle"/>
        <w:spacing w:before="0" w:after="0" w:line="276" w:lineRule="auto"/>
        <w:ind w:right="-72"/>
        <w:jc w:val="both"/>
        <w:rPr>
          <w:rFonts w:cs="Arial"/>
          <w:b w:val="0"/>
          <w:szCs w:val="22"/>
        </w:rPr>
      </w:pPr>
      <w:r w:rsidRPr="00903324">
        <w:rPr>
          <w:rStyle w:val="Strong"/>
          <w:rFonts w:cs="Arial"/>
          <w:b/>
          <w:bCs w:val="0"/>
          <w:szCs w:val="22"/>
        </w:rPr>
        <w:t>B.</w:t>
      </w:r>
      <w:r w:rsidRPr="00903324">
        <w:rPr>
          <w:rStyle w:val="Strong"/>
          <w:rFonts w:cs="Arial"/>
          <w:b/>
          <w:bCs w:val="0"/>
          <w:szCs w:val="22"/>
        </w:rPr>
        <w:tab/>
        <w:t>Positions, Scientific Appointments, and Honors</w:t>
      </w:r>
    </w:p>
    <w:p w14:paraId="07BEBC15" w14:textId="3B42293A" w:rsidR="00260503" w:rsidRPr="00903324" w:rsidRDefault="00954308" w:rsidP="00260503">
      <w:pPr>
        <w:spacing w:before="120"/>
        <w:rPr>
          <w:rFonts w:ascii="Arial" w:hAnsi="Arial" w:cs="Arial"/>
          <w:b/>
          <w:sz w:val="22"/>
          <w:szCs w:val="22"/>
        </w:rPr>
      </w:pPr>
      <w:r w:rsidRPr="00903324">
        <w:rPr>
          <w:rFonts w:ascii="Arial" w:hAnsi="Arial" w:cs="Arial"/>
          <w:b/>
          <w:sz w:val="22"/>
          <w:szCs w:val="22"/>
        </w:rPr>
        <w:t>Positions and Scientific Appointments</w:t>
      </w:r>
    </w:p>
    <w:p w14:paraId="46EFF534" w14:textId="77777777" w:rsidR="00AA33E2" w:rsidRPr="009B3C38" w:rsidRDefault="00AA33E2" w:rsidP="00AA33E2">
      <w:pPr>
        <w:pStyle w:val="BlockText"/>
        <w:ind w:lef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2018-</w:t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  <w:t xml:space="preserve">Professor (with Tenure), Department of Medical Physics, UW-Madison, WI </w:t>
      </w:r>
    </w:p>
    <w:p w14:paraId="0A7D073E" w14:textId="77777777" w:rsidR="00AA33E2" w:rsidRPr="009B3C38" w:rsidRDefault="00AA33E2" w:rsidP="00AA33E2">
      <w:pPr>
        <w:pStyle w:val="BlockText"/>
        <w:ind w:lef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2012–2017</w:t>
      </w:r>
      <w:r w:rsidRPr="009B3C38">
        <w:rPr>
          <w:rFonts w:ascii="Arial" w:hAnsi="Arial" w:cs="Arial"/>
          <w:sz w:val="22"/>
          <w:szCs w:val="22"/>
        </w:rPr>
        <w:tab/>
        <w:t xml:space="preserve">Associate Professor (with Tenure), Department of Medical Physics, UW-Madison, WI </w:t>
      </w:r>
    </w:p>
    <w:p w14:paraId="0CAC7CE1" w14:textId="77777777" w:rsidR="00AA33E2" w:rsidRPr="009B3C38" w:rsidRDefault="00AA33E2" w:rsidP="00AA33E2">
      <w:pPr>
        <w:pStyle w:val="BlockText"/>
        <w:ind w:lef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2008–2011</w:t>
      </w:r>
      <w:r w:rsidRPr="009B3C38">
        <w:rPr>
          <w:rFonts w:ascii="Arial" w:hAnsi="Arial" w:cs="Arial"/>
          <w:sz w:val="22"/>
          <w:szCs w:val="22"/>
        </w:rPr>
        <w:tab/>
        <w:t xml:space="preserve">Assistant Professor, Department of Medical Physics, UW-Madison, WI </w:t>
      </w:r>
    </w:p>
    <w:p w14:paraId="1DB7B087" w14:textId="77777777" w:rsidR="00AA33E2" w:rsidRPr="009B3C38" w:rsidRDefault="00AA33E2" w:rsidP="00AA33E2">
      <w:pPr>
        <w:pStyle w:val="BlockText"/>
        <w:ind w:left="0" w:righ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2006–</w:t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  <w:t xml:space="preserve">Director, Preclinical Parkinson’s Research Program, WNPRC, Madison, WI </w:t>
      </w:r>
    </w:p>
    <w:p w14:paraId="4C826471" w14:textId="2006B2C7" w:rsidR="0082768A" w:rsidRPr="00AA33E2" w:rsidRDefault="00CA3221" w:rsidP="00AA33E2">
      <w:pPr>
        <w:pStyle w:val="BlockText"/>
        <w:ind w:left="0"/>
        <w:rPr>
          <w:rStyle w:val="Strong"/>
          <w:rFonts w:ascii="Arial" w:hAnsi="Arial" w:cs="Arial"/>
          <w:b w:val="0"/>
          <w:bCs w:val="0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2004</w:t>
      </w:r>
      <w:r w:rsidR="00CD4ABA" w:rsidRPr="009B3C38">
        <w:rPr>
          <w:rFonts w:ascii="Arial" w:hAnsi="Arial" w:cs="Arial"/>
          <w:sz w:val="22"/>
          <w:szCs w:val="22"/>
        </w:rPr>
        <w:t>–</w:t>
      </w:r>
      <w:r w:rsidR="00BE7354" w:rsidRPr="009B3C38">
        <w:rPr>
          <w:rFonts w:ascii="Arial" w:hAnsi="Arial" w:cs="Arial"/>
          <w:sz w:val="22"/>
          <w:szCs w:val="22"/>
        </w:rPr>
        <w:tab/>
      </w:r>
      <w:r w:rsidR="00BE7354" w:rsidRPr="009B3C38">
        <w:rPr>
          <w:rFonts w:ascii="Arial" w:hAnsi="Arial" w:cs="Arial"/>
          <w:sz w:val="22"/>
          <w:szCs w:val="22"/>
        </w:rPr>
        <w:tab/>
      </w:r>
      <w:r w:rsidR="00241BD4"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 xml:space="preserve">Senior Scientist, </w:t>
      </w:r>
      <w:r w:rsidR="00BF473E" w:rsidRPr="009B3C38">
        <w:rPr>
          <w:rFonts w:ascii="Arial" w:hAnsi="Arial" w:cs="Arial"/>
          <w:sz w:val="22"/>
          <w:szCs w:val="22"/>
        </w:rPr>
        <w:t>WNPRC</w:t>
      </w:r>
      <w:r w:rsidRPr="009B3C38">
        <w:rPr>
          <w:rFonts w:ascii="Arial" w:hAnsi="Arial" w:cs="Arial"/>
          <w:sz w:val="22"/>
          <w:szCs w:val="22"/>
        </w:rPr>
        <w:t xml:space="preserve"> and Dept. of Anatomy, </w:t>
      </w:r>
      <w:r w:rsidR="00BF473E" w:rsidRPr="009B3C38">
        <w:rPr>
          <w:rFonts w:ascii="Arial" w:hAnsi="Arial" w:cs="Arial"/>
          <w:sz w:val="22"/>
          <w:szCs w:val="22"/>
        </w:rPr>
        <w:t>UW-</w:t>
      </w:r>
      <w:r w:rsidRPr="009B3C38">
        <w:rPr>
          <w:rFonts w:ascii="Arial" w:hAnsi="Arial" w:cs="Arial"/>
          <w:sz w:val="22"/>
          <w:szCs w:val="22"/>
        </w:rPr>
        <w:t xml:space="preserve"> Madison, WI</w:t>
      </w:r>
    </w:p>
    <w:p w14:paraId="3BAFA7FF" w14:textId="77777777" w:rsidR="00AA33E2" w:rsidRPr="009B3C38" w:rsidRDefault="00AA33E2" w:rsidP="00AA33E2">
      <w:pPr>
        <w:pStyle w:val="BlockText"/>
        <w:ind w:lef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2003–2004</w:t>
      </w:r>
      <w:r w:rsidRPr="009B3C38">
        <w:rPr>
          <w:rFonts w:ascii="Arial" w:hAnsi="Arial" w:cs="Arial"/>
          <w:sz w:val="22"/>
          <w:szCs w:val="22"/>
        </w:rPr>
        <w:tab/>
        <w:t>Adjunct Assistant Professor, Dept. Bioengineering, University of Illinois at Chicago, Chicago, IL</w:t>
      </w:r>
    </w:p>
    <w:p w14:paraId="562DF227" w14:textId="2F155517" w:rsidR="00AA33E2" w:rsidRDefault="00AA33E2" w:rsidP="00AA33E2">
      <w:pPr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1998–2004</w:t>
      </w:r>
      <w:r w:rsidRPr="009B3C38">
        <w:rPr>
          <w:rFonts w:ascii="Arial" w:hAnsi="Arial" w:cs="Arial"/>
          <w:sz w:val="22"/>
          <w:szCs w:val="22"/>
        </w:rPr>
        <w:tab/>
        <w:t>Assistant Professor, Dept. Neurological Sciences, Rush University, Chicago, IL</w:t>
      </w:r>
    </w:p>
    <w:p w14:paraId="4B1A59A0" w14:textId="47D21639" w:rsidR="00565C0A" w:rsidRPr="00565C0A" w:rsidRDefault="00AA33E2" w:rsidP="00565C0A">
      <w:pPr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1996–1998</w:t>
      </w:r>
      <w:r w:rsidRPr="009B3C38">
        <w:rPr>
          <w:rFonts w:ascii="Arial" w:hAnsi="Arial" w:cs="Arial"/>
          <w:sz w:val="22"/>
          <w:szCs w:val="22"/>
        </w:rPr>
        <w:tab/>
        <w:t>Instructor, Dept. Neurological Sciences, Rush University, Chicago, IL</w:t>
      </w:r>
    </w:p>
    <w:p w14:paraId="326F4326" w14:textId="77777777" w:rsidR="00565C0A" w:rsidRPr="00565C0A" w:rsidRDefault="00565C0A" w:rsidP="00565C0A">
      <w:pPr>
        <w:pStyle w:val="Default"/>
        <w:spacing w:before="120"/>
        <w:ind w:left="1440" w:hanging="1440"/>
        <w:jc w:val="both"/>
        <w:rPr>
          <w:iCs/>
          <w:color w:val="000000" w:themeColor="text1"/>
          <w:sz w:val="22"/>
          <w:szCs w:val="22"/>
        </w:rPr>
      </w:pPr>
      <w:r w:rsidRPr="00565C0A">
        <w:rPr>
          <w:b/>
          <w:sz w:val="22"/>
          <w:szCs w:val="22"/>
        </w:rPr>
        <w:t>Other Experience and Professional Memberships</w:t>
      </w:r>
      <w:r w:rsidRPr="00565C0A">
        <w:rPr>
          <w:iCs/>
          <w:color w:val="000000" w:themeColor="text1"/>
          <w:sz w:val="22"/>
          <w:szCs w:val="22"/>
        </w:rPr>
        <w:t xml:space="preserve"> </w:t>
      </w:r>
    </w:p>
    <w:p w14:paraId="51925DD1" w14:textId="38EEBE39" w:rsidR="00927AF7" w:rsidRPr="00927AF7" w:rsidRDefault="00A61771" w:rsidP="00A61771">
      <w:pPr>
        <w:rPr>
          <w:rFonts w:ascii="Arial" w:hAnsi="Arial" w:cs="Arial"/>
          <w:sz w:val="22"/>
          <w:szCs w:val="22"/>
        </w:rPr>
      </w:pPr>
      <w:r w:rsidRPr="00A61771">
        <w:rPr>
          <w:rFonts w:ascii="Arial" w:hAnsi="Arial" w:cs="Arial"/>
          <w:sz w:val="22"/>
          <w:szCs w:val="22"/>
        </w:rPr>
        <w:t>2022-</w:t>
      </w:r>
      <w:r w:rsidRPr="00A61771">
        <w:rPr>
          <w:rFonts w:ascii="Arial" w:hAnsi="Arial" w:cs="Arial"/>
          <w:sz w:val="22"/>
          <w:szCs w:val="22"/>
        </w:rPr>
        <w:tab/>
      </w:r>
      <w:r w:rsidRPr="00A61771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 xml:space="preserve">   </w:t>
      </w:r>
      <w:r w:rsidRPr="00A61771">
        <w:rPr>
          <w:rFonts w:ascii="Arial" w:hAnsi="Arial" w:cs="Arial"/>
          <w:sz w:val="22"/>
          <w:szCs w:val="22"/>
        </w:rPr>
        <w:t xml:space="preserve"> Responsible Conduct of Research Work Group, University of Wisconsin-Madison.</w:t>
      </w:r>
    </w:p>
    <w:p w14:paraId="11789533" w14:textId="3BD3F3D1" w:rsidR="00927AF7" w:rsidRPr="00927AF7" w:rsidRDefault="00927AF7" w:rsidP="00927AF7">
      <w:pPr>
        <w:pStyle w:val="BlockText"/>
        <w:ind w:left="0"/>
        <w:jc w:val="left"/>
        <w:rPr>
          <w:rFonts w:ascii="Arial" w:hAnsi="Arial" w:cs="Arial"/>
          <w:sz w:val="22"/>
          <w:szCs w:val="22"/>
        </w:rPr>
      </w:pPr>
      <w:r w:rsidRPr="00927AF7">
        <w:rPr>
          <w:rFonts w:ascii="Arial" w:hAnsi="Arial" w:cs="Arial"/>
          <w:sz w:val="22"/>
          <w:szCs w:val="22"/>
        </w:rPr>
        <w:t>2020-</w:t>
      </w:r>
      <w:r w:rsidRPr="00927AF7">
        <w:rPr>
          <w:rFonts w:ascii="Arial" w:hAnsi="Arial" w:cs="Arial"/>
          <w:sz w:val="22"/>
          <w:szCs w:val="22"/>
        </w:rPr>
        <w:tab/>
      </w:r>
      <w:r w:rsidRPr="00927AF7">
        <w:rPr>
          <w:rFonts w:ascii="Arial" w:hAnsi="Arial" w:cs="Arial"/>
          <w:sz w:val="22"/>
          <w:szCs w:val="22"/>
        </w:rPr>
        <w:tab/>
        <w:t xml:space="preserve">      Parkinson’s disease Society of the United Kingdom. Parkinson’s UK College of Expert</w:t>
      </w:r>
      <w:r>
        <w:rPr>
          <w:rFonts w:ascii="Arial" w:hAnsi="Arial" w:cs="Arial"/>
          <w:sz w:val="22"/>
          <w:szCs w:val="22"/>
        </w:rPr>
        <w:t>.</w:t>
      </w:r>
    </w:p>
    <w:p w14:paraId="6404F567" w14:textId="544FF642" w:rsidR="00927AF7" w:rsidRPr="00927AF7" w:rsidRDefault="00927AF7" w:rsidP="00927AF7">
      <w:pPr>
        <w:pStyle w:val="Heading1"/>
        <w:pBdr>
          <w:top w:val="none" w:sz="0" w:space="0" w:color="auto"/>
        </w:pBdr>
        <w:tabs>
          <w:tab w:val="left" w:pos="1350"/>
        </w:tabs>
        <w:jc w:val="left"/>
        <w:rPr>
          <w:b w:val="0"/>
          <w:color w:val="000000" w:themeColor="text1"/>
        </w:rPr>
      </w:pPr>
      <w:r w:rsidRPr="00927AF7">
        <w:rPr>
          <w:b w:val="0"/>
          <w:color w:val="000000" w:themeColor="text1"/>
        </w:rPr>
        <w:t>2020-</w:t>
      </w:r>
      <w:r w:rsidRPr="00927AF7">
        <w:rPr>
          <w:b w:val="0"/>
          <w:color w:val="000000" w:themeColor="text1"/>
        </w:rPr>
        <w:tab/>
        <w:t xml:space="preserve">  </w:t>
      </w:r>
      <w:r w:rsidRPr="00927AF7">
        <w:rPr>
          <w:b w:val="0"/>
          <w:color w:val="000000" w:themeColor="text1"/>
          <w:shd w:val="clear" w:color="auto" w:fill="FFFFFF"/>
        </w:rPr>
        <w:t xml:space="preserve">Neuroscience Training Program Steering Committee, </w:t>
      </w:r>
      <w:r w:rsidRPr="00927AF7">
        <w:rPr>
          <w:b w:val="0"/>
          <w:color w:val="000000" w:themeColor="text1"/>
        </w:rPr>
        <w:t xml:space="preserve">University of Wisconsin-Madison. </w:t>
      </w:r>
    </w:p>
    <w:p w14:paraId="653DD3DE" w14:textId="064D716C" w:rsidR="00565C0A" w:rsidRDefault="00565C0A" w:rsidP="00565C0A">
      <w:pPr>
        <w:pStyle w:val="Default"/>
        <w:ind w:left="1440" w:hanging="1440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>2020-</w:t>
      </w:r>
      <w:r>
        <w:rPr>
          <w:iCs/>
          <w:color w:val="000000" w:themeColor="text1"/>
          <w:sz w:val="22"/>
          <w:szCs w:val="22"/>
        </w:rPr>
        <w:tab/>
      </w:r>
      <w:r>
        <w:rPr>
          <w:sz w:val="22"/>
          <w:szCs w:val="22"/>
        </w:rPr>
        <w:t>Executive Committee</w:t>
      </w:r>
      <w:r w:rsidR="00D9770D" w:rsidRPr="00D9770D">
        <w:rPr>
          <w:iCs/>
          <w:color w:val="000000" w:themeColor="text1"/>
          <w:sz w:val="22"/>
          <w:szCs w:val="22"/>
        </w:rPr>
        <w:t xml:space="preserve"> </w:t>
      </w:r>
      <w:r w:rsidR="00D9770D">
        <w:rPr>
          <w:iCs/>
          <w:color w:val="000000" w:themeColor="text1"/>
          <w:sz w:val="22"/>
          <w:szCs w:val="22"/>
        </w:rPr>
        <w:t>and Chair of Programing,</w:t>
      </w:r>
      <w:r>
        <w:rPr>
          <w:iCs/>
          <w:color w:val="000000" w:themeColor="text1"/>
          <w:sz w:val="22"/>
          <w:szCs w:val="22"/>
        </w:rPr>
        <w:t xml:space="preserve"> UW Group of Women in Medicine and Science</w:t>
      </w:r>
      <w:r w:rsidR="00D9770D">
        <w:rPr>
          <w:iCs/>
          <w:color w:val="000000" w:themeColor="text1"/>
          <w:sz w:val="22"/>
          <w:szCs w:val="22"/>
        </w:rPr>
        <w:t>.</w:t>
      </w:r>
    </w:p>
    <w:p w14:paraId="6DA5D02A" w14:textId="61591B0A" w:rsidR="00565C0A" w:rsidRDefault="00565C0A" w:rsidP="00565C0A">
      <w:pPr>
        <w:pStyle w:val="Default"/>
        <w:ind w:left="1440" w:hanging="1440"/>
        <w:jc w:val="both"/>
        <w:rPr>
          <w:iCs/>
          <w:color w:val="000000" w:themeColor="text1"/>
          <w:sz w:val="22"/>
          <w:szCs w:val="22"/>
        </w:rPr>
      </w:pPr>
      <w:r>
        <w:rPr>
          <w:iCs/>
          <w:color w:val="000000" w:themeColor="text1"/>
          <w:sz w:val="22"/>
          <w:szCs w:val="22"/>
        </w:rPr>
        <w:t>2020-</w:t>
      </w:r>
      <w:r>
        <w:rPr>
          <w:iCs/>
          <w:color w:val="000000" w:themeColor="text1"/>
          <w:sz w:val="22"/>
          <w:szCs w:val="22"/>
        </w:rPr>
        <w:tab/>
        <w:t>Board Director, National Association for Biomedical Research (NABR)</w:t>
      </w:r>
    </w:p>
    <w:p w14:paraId="34DC7199" w14:textId="281F9EFB" w:rsidR="00565C0A" w:rsidRPr="00927AF7" w:rsidRDefault="00565C0A" w:rsidP="00565C0A">
      <w:pPr>
        <w:rPr>
          <w:rStyle w:val="Strong"/>
          <w:rFonts w:ascii="Arial" w:hAnsi="Arial" w:cs="Arial"/>
          <w:b w:val="0"/>
          <w:bCs w:val="0"/>
          <w:color w:val="000000" w:themeColor="text1"/>
          <w:sz w:val="22"/>
          <w:szCs w:val="22"/>
        </w:rPr>
      </w:pPr>
      <w:r w:rsidRPr="009B3C38">
        <w:rPr>
          <w:rFonts w:ascii="Arial" w:hAnsi="Arial" w:cs="Arial"/>
          <w:color w:val="000000" w:themeColor="text1"/>
          <w:sz w:val="22"/>
          <w:szCs w:val="22"/>
        </w:rPr>
        <w:t>2018</w:t>
      </w:r>
      <w:r w:rsidR="00927AF7">
        <w:rPr>
          <w:rFonts w:ascii="Arial" w:hAnsi="Arial" w:cs="Arial"/>
          <w:color w:val="000000" w:themeColor="text1"/>
          <w:sz w:val="22"/>
          <w:szCs w:val="22"/>
        </w:rPr>
        <w:tab/>
      </w:r>
      <w:r w:rsidR="00927AF7">
        <w:rPr>
          <w:rFonts w:ascii="Arial" w:hAnsi="Arial" w:cs="Arial"/>
          <w:color w:val="000000" w:themeColor="text1"/>
          <w:sz w:val="22"/>
          <w:szCs w:val="22"/>
        </w:rPr>
        <w:tab/>
      </w:r>
      <w:r w:rsidRPr="009B3C38">
        <w:rPr>
          <w:rFonts w:ascii="Arial" w:hAnsi="Arial" w:cs="Arial"/>
          <w:color w:val="000000" w:themeColor="text1"/>
          <w:sz w:val="22"/>
          <w:szCs w:val="22"/>
        </w:rPr>
        <w:tab/>
        <w:t xml:space="preserve">Affiliate Centennial Scholar, </w:t>
      </w:r>
      <w:r w:rsidRPr="009B3C38">
        <w:rPr>
          <w:rFonts w:ascii="Arial" w:hAnsi="Arial" w:cs="Arial"/>
          <w:color w:val="000000"/>
          <w:sz w:val="22"/>
          <w:szCs w:val="22"/>
        </w:rPr>
        <w:t>Office of Faculty Affairs and Development</w:t>
      </w:r>
      <w:r w:rsidRPr="009B3C38">
        <w:rPr>
          <w:rFonts w:ascii="Arial" w:hAnsi="Arial" w:cs="Arial"/>
          <w:color w:val="000000" w:themeColor="text1"/>
          <w:sz w:val="22"/>
          <w:szCs w:val="22"/>
        </w:rPr>
        <w:t xml:space="preserve">, </w:t>
      </w:r>
      <w:r w:rsidRPr="009B3C38">
        <w:rPr>
          <w:rStyle w:val="Strong"/>
          <w:rFonts w:ascii="Arial" w:hAnsi="Arial" w:cs="Arial"/>
          <w:b w:val="0"/>
          <w:sz w:val="22"/>
          <w:szCs w:val="22"/>
        </w:rPr>
        <w:t>UW-Madison.</w:t>
      </w:r>
    </w:p>
    <w:p w14:paraId="07FEDB05" w14:textId="77777777" w:rsidR="00565C0A" w:rsidRPr="009B3C38" w:rsidRDefault="00565C0A" w:rsidP="00565C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2018-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Executive Committee, NIH Somatic Cell Genome Editing Consortium</w:t>
      </w:r>
    </w:p>
    <w:p w14:paraId="5724F986" w14:textId="77777777" w:rsidR="00565C0A" w:rsidRPr="009B3C38" w:rsidRDefault="00565C0A" w:rsidP="00565C0A">
      <w:pPr>
        <w:pStyle w:val="DataField11pt-Single"/>
        <w:spacing w:before="40"/>
        <w:jc w:val="both"/>
        <w:rPr>
          <w:bCs/>
          <w:szCs w:val="22"/>
        </w:rPr>
      </w:pPr>
      <w:r w:rsidRPr="009B3C38">
        <w:rPr>
          <w:rStyle w:val="Strong"/>
          <w:b w:val="0"/>
          <w:szCs w:val="22"/>
        </w:rPr>
        <w:t>2017-</w:t>
      </w:r>
      <w:r w:rsidRPr="009B3C38">
        <w:rPr>
          <w:rStyle w:val="Strong"/>
          <w:b w:val="0"/>
          <w:szCs w:val="22"/>
        </w:rPr>
        <w:tab/>
      </w:r>
      <w:r w:rsidRPr="009B3C38">
        <w:rPr>
          <w:rStyle w:val="Strong"/>
          <w:b w:val="0"/>
          <w:szCs w:val="22"/>
        </w:rPr>
        <w:tab/>
      </w:r>
      <w:r w:rsidRPr="009B3C38">
        <w:rPr>
          <w:rStyle w:val="Strong"/>
          <w:b w:val="0"/>
          <w:szCs w:val="22"/>
        </w:rPr>
        <w:tab/>
        <w:t>Executive Committee, Stem Cell and Regenerative Medicine Center, UW-Madison.</w:t>
      </w:r>
    </w:p>
    <w:p w14:paraId="4085780D" w14:textId="77777777" w:rsidR="00565C0A" w:rsidRPr="009B3C38" w:rsidRDefault="00565C0A" w:rsidP="00565C0A">
      <w:pPr>
        <w:pStyle w:val="DataField11pt-Single"/>
        <w:jc w:val="both"/>
        <w:rPr>
          <w:rStyle w:val="Strong"/>
          <w:b w:val="0"/>
          <w:szCs w:val="22"/>
        </w:rPr>
      </w:pPr>
      <w:r w:rsidRPr="009B3C38">
        <w:rPr>
          <w:rStyle w:val="Strong"/>
          <w:b w:val="0"/>
          <w:szCs w:val="22"/>
        </w:rPr>
        <w:t>2017-</w:t>
      </w:r>
      <w:r w:rsidRPr="009B3C38">
        <w:rPr>
          <w:rStyle w:val="Strong"/>
          <w:b w:val="0"/>
          <w:szCs w:val="22"/>
        </w:rPr>
        <w:tab/>
      </w:r>
      <w:r w:rsidRPr="009B3C38">
        <w:rPr>
          <w:rStyle w:val="Strong"/>
          <w:b w:val="0"/>
          <w:szCs w:val="22"/>
        </w:rPr>
        <w:tab/>
      </w:r>
      <w:r>
        <w:rPr>
          <w:rStyle w:val="Strong"/>
          <w:b w:val="0"/>
          <w:szCs w:val="22"/>
        </w:rPr>
        <w:t xml:space="preserve">      </w:t>
      </w:r>
      <w:r w:rsidRPr="009B3C38">
        <w:rPr>
          <w:rStyle w:val="Strong"/>
          <w:b w:val="0"/>
          <w:szCs w:val="22"/>
        </w:rPr>
        <w:t>Stem Cell Research Oversight Committee, UW-Madison.</w:t>
      </w:r>
    </w:p>
    <w:p w14:paraId="5B5B538D" w14:textId="77777777" w:rsidR="00565C0A" w:rsidRPr="009B3C38" w:rsidRDefault="00565C0A" w:rsidP="00565C0A">
      <w:pPr>
        <w:pStyle w:val="DataField11pt-Single"/>
        <w:jc w:val="both"/>
        <w:rPr>
          <w:rStyle w:val="Strong"/>
          <w:b w:val="0"/>
          <w:szCs w:val="22"/>
        </w:rPr>
      </w:pPr>
      <w:r w:rsidRPr="009B3C38">
        <w:rPr>
          <w:rStyle w:val="Strong"/>
          <w:b w:val="0"/>
          <w:szCs w:val="22"/>
        </w:rPr>
        <w:t>2016-2017</w:t>
      </w:r>
      <w:r w:rsidRPr="009B3C38">
        <w:rPr>
          <w:rStyle w:val="Strong"/>
          <w:b w:val="0"/>
          <w:szCs w:val="22"/>
        </w:rPr>
        <w:tab/>
      </w:r>
      <w:r w:rsidRPr="009B3C38">
        <w:rPr>
          <w:rStyle w:val="Strong"/>
          <w:b w:val="0"/>
          <w:szCs w:val="22"/>
        </w:rPr>
        <w:tab/>
        <w:t>President, American Society for Neural Therapy and Repair</w:t>
      </w:r>
    </w:p>
    <w:p w14:paraId="59A13757" w14:textId="716FCD96" w:rsidR="00565C0A" w:rsidRPr="009B3C38" w:rsidRDefault="00565C0A" w:rsidP="00565C0A">
      <w:pPr>
        <w:pStyle w:val="DataField11pt-Single"/>
        <w:jc w:val="both"/>
        <w:rPr>
          <w:szCs w:val="22"/>
        </w:rPr>
      </w:pPr>
      <w:r w:rsidRPr="009B3C38">
        <w:rPr>
          <w:rStyle w:val="Strong"/>
          <w:b w:val="0"/>
          <w:szCs w:val="22"/>
        </w:rPr>
        <w:t>2016-</w:t>
      </w:r>
      <w:r>
        <w:rPr>
          <w:rStyle w:val="Strong"/>
          <w:b w:val="0"/>
          <w:szCs w:val="22"/>
        </w:rPr>
        <w:t>2020</w:t>
      </w:r>
      <w:r w:rsidRPr="009B3C38">
        <w:rPr>
          <w:rStyle w:val="Strong"/>
          <w:b w:val="0"/>
          <w:szCs w:val="22"/>
        </w:rPr>
        <w:tab/>
      </w:r>
      <w:r w:rsidRPr="009B3C38">
        <w:rPr>
          <w:rStyle w:val="Strong"/>
          <w:b w:val="0"/>
          <w:szCs w:val="22"/>
        </w:rPr>
        <w:tab/>
        <w:t xml:space="preserve">Editor, </w:t>
      </w:r>
      <w:r w:rsidRPr="009B3C38">
        <w:rPr>
          <w:szCs w:val="22"/>
        </w:rPr>
        <w:t xml:space="preserve">Neuroscience and Tissue Engineering Section, </w:t>
      </w:r>
      <w:r w:rsidRPr="009B3C38">
        <w:rPr>
          <w:i/>
          <w:szCs w:val="22"/>
        </w:rPr>
        <w:t>Cell Transplantation</w:t>
      </w:r>
    </w:p>
    <w:p w14:paraId="009EF83C" w14:textId="3376FC30" w:rsidR="00565C0A" w:rsidRPr="00565C0A" w:rsidRDefault="00565C0A" w:rsidP="00565C0A">
      <w:pPr>
        <w:pStyle w:val="BlockText"/>
        <w:ind w:left="0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2013-</w:t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ab/>
        <w:t>Leader, Parkinson’s Disease Think Tank, UW-Madison</w:t>
      </w:r>
      <w:r w:rsidR="00927AF7">
        <w:rPr>
          <w:rFonts w:ascii="Arial" w:hAnsi="Arial" w:cs="Arial"/>
          <w:sz w:val="22"/>
          <w:szCs w:val="22"/>
        </w:rPr>
        <w:t>.</w:t>
      </w:r>
      <w:r w:rsidRPr="009B3C38">
        <w:rPr>
          <w:rFonts w:ascii="Arial" w:hAnsi="Arial" w:cs="Arial"/>
          <w:sz w:val="22"/>
          <w:szCs w:val="22"/>
        </w:rPr>
        <w:t xml:space="preserve"> </w:t>
      </w:r>
    </w:p>
    <w:p w14:paraId="6BB1CC31" w14:textId="1CFC3573" w:rsidR="00811BF0" w:rsidRDefault="0073284C" w:rsidP="00AA33E2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  <w:u w:val="single"/>
        </w:rPr>
        <w:t xml:space="preserve">Grant </w:t>
      </w:r>
      <w:r w:rsidR="00241BD4" w:rsidRPr="009B3C38">
        <w:rPr>
          <w:rFonts w:ascii="Arial" w:hAnsi="Arial" w:cs="Arial"/>
          <w:sz w:val="22"/>
          <w:szCs w:val="22"/>
          <w:u w:val="single"/>
        </w:rPr>
        <w:t>Proposal Reviewer</w:t>
      </w:r>
      <w:r w:rsidR="00BA0E8E" w:rsidRPr="009B3C38">
        <w:rPr>
          <w:rFonts w:ascii="Arial" w:hAnsi="Arial" w:cs="Arial"/>
          <w:sz w:val="22"/>
          <w:szCs w:val="22"/>
          <w:u w:val="single"/>
        </w:rPr>
        <w:t>:</w:t>
      </w:r>
      <w:r w:rsidR="00BA0E8E" w:rsidRPr="009B3C38">
        <w:rPr>
          <w:rFonts w:ascii="Arial" w:hAnsi="Arial" w:cs="Arial"/>
          <w:sz w:val="22"/>
          <w:szCs w:val="22"/>
        </w:rPr>
        <w:t xml:space="preserve"> American Institute of Biological Sciences/US Army Medical Research Command, Study Section:</w:t>
      </w:r>
      <w:r w:rsidR="005E041E" w:rsidRPr="009B3C38">
        <w:rPr>
          <w:rFonts w:ascii="Arial" w:hAnsi="Arial" w:cs="Arial"/>
          <w:sz w:val="22"/>
          <w:szCs w:val="22"/>
        </w:rPr>
        <w:t xml:space="preserve"> </w:t>
      </w:r>
      <w:r w:rsidR="00BA0E8E" w:rsidRPr="009B3C38">
        <w:rPr>
          <w:rFonts w:ascii="Arial" w:hAnsi="Arial" w:cs="Arial"/>
          <w:sz w:val="22"/>
          <w:szCs w:val="22"/>
        </w:rPr>
        <w:t xml:space="preserve">Neurotoxin Exposure Treatment Research Program (2000); The </w:t>
      </w:r>
      <w:proofErr w:type="spellStart"/>
      <w:r w:rsidR="00BA0E8E" w:rsidRPr="009B3C38">
        <w:rPr>
          <w:rFonts w:ascii="Arial" w:hAnsi="Arial" w:cs="Arial"/>
          <w:sz w:val="22"/>
          <w:szCs w:val="22"/>
        </w:rPr>
        <w:t>Blowitz</w:t>
      </w:r>
      <w:proofErr w:type="spellEnd"/>
      <w:r w:rsidR="00241BD4" w:rsidRPr="009B3C38">
        <w:rPr>
          <w:rFonts w:ascii="Arial" w:hAnsi="Arial" w:cs="Arial"/>
          <w:sz w:val="22"/>
          <w:szCs w:val="22"/>
        </w:rPr>
        <w:t>–</w:t>
      </w:r>
      <w:r w:rsidR="00BA0E8E" w:rsidRPr="009B3C38">
        <w:rPr>
          <w:rFonts w:ascii="Arial" w:hAnsi="Arial" w:cs="Arial"/>
          <w:sz w:val="22"/>
          <w:szCs w:val="22"/>
        </w:rPr>
        <w:t xml:space="preserve">Ridgeway Foundation </w:t>
      </w:r>
      <w:r w:rsidR="00BA0E8E" w:rsidRPr="009B3C38">
        <w:rPr>
          <w:rFonts w:ascii="Arial" w:hAnsi="Arial" w:cs="Arial"/>
          <w:sz w:val="22"/>
          <w:szCs w:val="22"/>
        </w:rPr>
        <w:lastRenderedPageBreak/>
        <w:t>(2002); NIH-NINDS-Committee to Identify Neuroprotective Agents for Parkinson’s (2003</w:t>
      </w:r>
      <w:r w:rsidR="00241BD4" w:rsidRPr="009B3C38">
        <w:rPr>
          <w:rFonts w:ascii="Arial" w:hAnsi="Arial" w:cs="Arial"/>
          <w:sz w:val="22"/>
          <w:szCs w:val="22"/>
        </w:rPr>
        <w:t>–</w:t>
      </w:r>
      <w:r w:rsidR="00BA0E8E" w:rsidRPr="009B3C38">
        <w:rPr>
          <w:rFonts w:ascii="Arial" w:hAnsi="Arial" w:cs="Arial"/>
          <w:sz w:val="22"/>
          <w:szCs w:val="22"/>
        </w:rPr>
        <w:t xml:space="preserve">2004); The Michael J. Fox Foundation for Parkinson’s Research 2004 Target Validation; 2004 Cell Replacement Therapy; 2009 Improving Delivery of PD Therapeutics to the Brain; 2009 Novel </w:t>
      </w:r>
      <w:r w:rsidR="00241BD4" w:rsidRPr="009B3C38">
        <w:rPr>
          <w:rFonts w:ascii="Arial" w:hAnsi="Arial" w:cs="Arial"/>
          <w:sz w:val="22"/>
          <w:szCs w:val="22"/>
        </w:rPr>
        <w:t xml:space="preserve">Approaches </w:t>
      </w:r>
      <w:r w:rsidR="00BA0E8E" w:rsidRPr="009B3C38">
        <w:rPr>
          <w:rFonts w:ascii="Arial" w:hAnsi="Arial" w:cs="Arial"/>
          <w:sz w:val="22"/>
          <w:szCs w:val="22"/>
        </w:rPr>
        <w:t xml:space="preserve">to </w:t>
      </w:r>
      <w:r w:rsidR="00241BD4" w:rsidRPr="009B3C38">
        <w:rPr>
          <w:rFonts w:ascii="Arial" w:hAnsi="Arial" w:cs="Arial"/>
          <w:sz w:val="22"/>
          <w:szCs w:val="22"/>
        </w:rPr>
        <w:t xml:space="preserve">Drug Discovery </w:t>
      </w:r>
      <w:r w:rsidR="00BA0E8E" w:rsidRPr="009B3C38">
        <w:rPr>
          <w:rFonts w:ascii="Arial" w:hAnsi="Arial" w:cs="Arial"/>
          <w:sz w:val="22"/>
          <w:szCs w:val="22"/>
        </w:rPr>
        <w:t xml:space="preserve">for PD; 2010 Rapid Response Program; </w:t>
      </w:r>
      <w:r w:rsidR="00214C76" w:rsidRPr="00D46ABE">
        <w:rPr>
          <w:rFonts w:ascii="Arial" w:hAnsi="Arial" w:cs="Arial"/>
          <w:color w:val="000000" w:themeColor="text1"/>
          <w:sz w:val="22"/>
          <w:szCs w:val="22"/>
        </w:rPr>
        <w:t xml:space="preserve">NINDS Morris K. Udall Centers of Excellence for Parkinson's Disease Research (P50 Clinical Trial Optional) </w:t>
      </w:r>
      <w:r w:rsidR="00BA0E8E" w:rsidRPr="009B3C38">
        <w:rPr>
          <w:rFonts w:ascii="Arial" w:hAnsi="Arial" w:cs="Arial"/>
          <w:sz w:val="22"/>
          <w:szCs w:val="22"/>
        </w:rPr>
        <w:t xml:space="preserve">(alternate reviewer, 2004); Irish Health Research Board, Ireland (2005); University of Leuven Research Council, </w:t>
      </w:r>
      <w:proofErr w:type="spellStart"/>
      <w:r w:rsidR="00BA0E8E" w:rsidRPr="009B3C38">
        <w:rPr>
          <w:rFonts w:ascii="Arial" w:hAnsi="Arial" w:cs="Arial"/>
          <w:sz w:val="22"/>
          <w:szCs w:val="22"/>
        </w:rPr>
        <w:t>Cent</w:t>
      </w:r>
      <w:r w:rsidR="00A20BDF" w:rsidRPr="009B3C38">
        <w:rPr>
          <w:rFonts w:ascii="Arial" w:hAnsi="Arial" w:cs="Arial"/>
          <w:sz w:val="22"/>
          <w:szCs w:val="22"/>
        </w:rPr>
        <w:t>res</w:t>
      </w:r>
      <w:proofErr w:type="spellEnd"/>
      <w:r w:rsidR="00A20BDF" w:rsidRPr="009B3C38">
        <w:rPr>
          <w:rFonts w:ascii="Arial" w:hAnsi="Arial" w:cs="Arial"/>
          <w:sz w:val="22"/>
          <w:szCs w:val="22"/>
        </w:rPr>
        <w:t xml:space="preserve"> of Excellence, Belgium (2007</w:t>
      </w:r>
      <w:r w:rsidR="00BA0E8E" w:rsidRPr="009B3C38">
        <w:rPr>
          <w:rFonts w:ascii="Arial" w:hAnsi="Arial" w:cs="Arial"/>
          <w:sz w:val="22"/>
          <w:szCs w:val="22"/>
        </w:rPr>
        <w:t>, 2011, 2013); Parkinson’s Disease Society, United Kingdom (2009, 2013); Neuro</w:t>
      </w:r>
      <w:r w:rsidR="003A0D2A" w:rsidRPr="009B3C38">
        <w:rPr>
          <w:rFonts w:ascii="Arial" w:hAnsi="Arial" w:cs="Arial"/>
          <w:sz w:val="22"/>
          <w:szCs w:val="22"/>
        </w:rPr>
        <w:softHyphen/>
      </w:r>
      <w:r w:rsidR="00BA0E8E" w:rsidRPr="009B3C38">
        <w:rPr>
          <w:rFonts w:ascii="Arial" w:hAnsi="Arial" w:cs="Arial"/>
          <w:sz w:val="22"/>
          <w:szCs w:val="22"/>
        </w:rPr>
        <w:t xml:space="preserve">science and Mental Health, The Welcome Trust United Kingdom (2009); The University of British Columbia, Animal Care and Biosafety Committees Vancouver, Canada (2011); Institute national de la </w:t>
      </w:r>
      <w:proofErr w:type="spellStart"/>
      <w:r w:rsidR="00BA0E8E" w:rsidRPr="009B3C38">
        <w:rPr>
          <w:rFonts w:ascii="Arial" w:hAnsi="Arial" w:cs="Arial"/>
          <w:sz w:val="22"/>
          <w:szCs w:val="22"/>
        </w:rPr>
        <w:t>santé</w:t>
      </w:r>
      <w:proofErr w:type="spellEnd"/>
      <w:r w:rsidR="00BA0E8E" w:rsidRPr="009B3C38">
        <w:rPr>
          <w:rFonts w:ascii="Arial" w:hAnsi="Arial" w:cs="Arial"/>
          <w:sz w:val="22"/>
          <w:szCs w:val="22"/>
        </w:rPr>
        <w:t xml:space="preserve"> et de la recherché </w:t>
      </w:r>
      <w:proofErr w:type="spellStart"/>
      <w:r w:rsidR="00BA0E8E" w:rsidRPr="009B3C38">
        <w:rPr>
          <w:rFonts w:ascii="Arial" w:hAnsi="Arial" w:cs="Arial"/>
          <w:sz w:val="22"/>
          <w:szCs w:val="22"/>
        </w:rPr>
        <w:t>medicale</w:t>
      </w:r>
      <w:proofErr w:type="spellEnd"/>
      <w:r w:rsidR="00BA0E8E" w:rsidRPr="009B3C38">
        <w:rPr>
          <w:rFonts w:ascii="Arial" w:hAnsi="Arial" w:cs="Arial"/>
          <w:sz w:val="22"/>
          <w:szCs w:val="22"/>
        </w:rPr>
        <w:t xml:space="preserve"> (I</w:t>
      </w:r>
      <w:r w:rsidR="00A20BDF" w:rsidRPr="009B3C38">
        <w:rPr>
          <w:rFonts w:ascii="Arial" w:hAnsi="Arial" w:cs="Arial"/>
          <w:sz w:val="22"/>
          <w:szCs w:val="22"/>
        </w:rPr>
        <w:t>NSERM</w:t>
      </w:r>
      <w:r w:rsidR="00BA0E8E" w:rsidRPr="009B3C38">
        <w:rPr>
          <w:rFonts w:ascii="Arial" w:hAnsi="Arial" w:cs="Arial"/>
          <w:sz w:val="22"/>
          <w:szCs w:val="22"/>
        </w:rPr>
        <w:t>) Paris, France (2012);</w:t>
      </w:r>
      <w:r w:rsidR="00F441BD" w:rsidRPr="009B3C38">
        <w:rPr>
          <w:rFonts w:ascii="Arial" w:hAnsi="Arial" w:cs="Arial"/>
          <w:sz w:val="22"/>
          <w:szCs w:val="22"/>
        </w:rPr>
        <w:t xml:space="preserve"> Welton Brain Institute Transformational Research Program, Toronto Canada (2016);</w:t>
      </w:r>
      <w:r w:rsidR="005E041E" w:rsidRPr="009B3C38">
        <w:rPr>
          <w:rFonts w:ascii="Arial" w:hAnsi="Arial" w:cs="Arial"/>
          <w:sz w:val="22"/>
          <w:szCs w:val="22"/>
        </w:rPr>
        <w:t xml:space="preserve"> </w:t>
      </w:r>
      <w:r w:rsidR="00BA0E8E" w:rsidRPr="009B3C38">
        <w:rPr>
          <w:rFonts w:ascii="Arial" w:hAnsi="Arial" w:cs="Arial"/>
          <w:sz w:val="22"/>
          <w:szCs w:val="22"/>
        </w:rPr>
        <w:t xml:space="preserve">Parkinson’s </w:t>
      </w:r>
      <w:r w:rsidR="00241BD4" w:rsidRPr="009B3C38">
        <w:rPr>
          <w:rFonts w:ascii="Arial" w:hAnsi="Arial" w:cs="Arial"/>
          <w:sz w:val="22"/>
          <w:szCs w:val="22"/>
        </w:rPr>
        <w:t xml:space="preserve">Disease </w:t>
      </w:r>
      <w:r w:rsidR="00BA0E8E" w:rsidRPr="009B3C38">
        <w:rPr>
          <w:rFonts w:ascii="Arial" w:hAnsi="Arial" w:cs="Arial"/>
          <w:sz w:val="22"/>
          <w:szCs w:val="22"/>
        </w:rPr>
        <w:t xml:space="preserve">Foundation “Stanley </w:t>
      </w:r>
      <w:proofErr w:type="spellStart"/>
      <w:r w:rsidR="00BA0E8E" w:rsidRPr="009B3C38">
        <w:rPr>
          <w:rFonts w:ascii="Arial" w:hAnsi="Arial" w:cs="Arial"/>
          <w:sz w:val="22"/>
          <w:szCs w:val="22"/>
        </w:rPr>
        <w:t>F</w:t>
      </w:r>
      <w:r w:rsidR="00F441BD" w:rsidRPr="009B3C38">
        <w:rPr>
          <w:rFonts w:ascii="Arial" w:hAnsi="Arial" w:cs="Arial"/>
          <w:sz w:val="22"/>
          <w:szCs w:val="22"/>
        </w:rPr>
        <w:t>ahn</w:t>
      </w:r>
      <w:proofErr w:type="spellEnd"/>
      <w:r w:rsidR="00F441BD" w:rsidRPr="009B3C38">
        <w:rPr>
          <w:rFonts w:ascii="Arial" w:hAnsi="Arial" w:cs="Arial"/>
          <w:sz w:val="22"/>
          <w:szCs w:val="22"/>
        </w:rPr>
        <w:t xml:space="preserve"> Junior Faculty Award” </w:t>
      </w:r>
      <w:r w:rsidR="001A64FB" w:rsidRPr="009B3C38">
        <w:rPr>
          <w:rFonts w:ascii="Arial" w:hAnsi="Arial" w:cs="Arial"/>
          <w:sz w:val="22"/>
          <w:szCs w:val="22"/>
        </w:rPr>
        <w:t xml:space="preserve">(2016, 2017 study section chair, 2018);  </w:t>
      </w:r>
      <w:r w:rsidR="001C499A" w:rsidRPr="009B3C38">
        <w:rPr>
          <w:rFonts w:ascii="Arial" w:hAnsi="Arial" w:cs="Arial"/>
          <w:sz w:val="22"/>
          <w:szCs w:val="22"/>
        </w:rPr>
        <w:t xml:space="preserve">NIH-CSR Special Emphasis Panel: Brain disorders and Clinical Neuroscience (2018), </w:t>
      </w:r>
      <w:r w:rsidR="001C499A" w:rsidRPr="009B3C38">
        <w:rPr>
          <w:rFonts w:ascii="Arial" w:hAnsi="Arial" w:cs="Arial"/>
          <w:color w:val="000000" w:themeColor="text1"/>
          <w:sz w:val="22"/>
          <w:szCs w:val="22"/>
        </w:rPr>
        <w:t>Neural Basis of Neurodegenerative Disorders and SCI (2018)</w:t>
      </w:r>
      <w:r w:rsidR="00D46ABE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D46ABE" w:rsidRPr="00D46ABE">
        <w:rPr>
          <w:rFonts w:ascii="Arial" w:hAnsi="Arial" w:cs="Arial"/>
          <w:color w:val="000000" w:themeColor="text1"/>
          <w:sz w:val="22"/>
          <w:szCs w:val="22"/>
        </w:rPr>
        <w:t xml:space="preserve">NINDS Morris </w:t>
      </w:r>
      <w:r w:rsidR="00D46ABE" w:rsidRPr="00811BF0">
        <w:rPr>
          <w:rFonts w:ascii="Arial" w:hAnsi="Arial" w:cs="Arial"/>
          <w:color w:val="000000" w:themeColor="text1"/>
          <w:sz w:val="22"/>
          <w:szCs w:val="22"/>
        </w:rPr>
        <w:t>K. Udall Centers of Excellence for Parkinson's Disease Research (P50) (2021</w:t>
      </w:r>
      <w:r w:rsidR="00537865" w:rsidRPr="00811BF0">
        <w:rPr>
          <w:rFonts w:ascii="Arial" w:hAnsi="Arial" w:cs="Arial"/>
          <w:color w:val="000000" w:themeColor="text1"/>
          <w:sz w:val="22"/>
          <w:szCs w:val="22"/>
        </w:rPr>
        <w:t>,</w:t>
      </w:r>
      <w:r w:rsidR="00E55B51" w:rsidRPr="00811BF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37865" w:rsidRPr="00811BF0">
        <w:rPr>
          <w:rFonts w:ascii="Arial" w:hAnsi="Arial" w:cs="Arial"/>
          <w:color w:val="000000" w:themeColor="text1"/>
          <w:sz w:val="22"/>
          <w:szCs w:val="22"/>
        </w:rPr>
        <w:t>2022</w:t>
      </w:r>
      <w:r w:rsidR="00D46ABE" w:rsidRPr="00811BF0">
        <w:rPr>
          <w:rFonts w:ascii="Arial" w:hAnsi="Arial" w:cs="Arial"/>
          <w:color w:val="000000" w:themeColor="text1"/>
          <w:sz w:val="22"/>
          <w:szCs w:val="22"/>
        </w:rPr>
        <w:t>)</w:t>
      </w:r>
      <w:r w:rsidR="00811BF0" w:rsidRPr="00811BF0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811BF0" w:rsidRPr="00811BF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NIH SBIR Drug Discovery for Aging, Neuropsychiatric Neurologic disorders </w:t>
      </w:r>
      <w:r w:rsidR="00811BF0" w:rsidRPr="00811BF0">
        <w:rPr>
          <w:rFonts w:ascii="Arial" w:hAnsi="Arial" w:cs="Arial"/>
          <w:color w:val="000000"/>
          <w:sz w:val="22"/>
          <w:szCs w:val="22"/>
        </w:rPr>
        <w:t>(2023)</w:t>
      </w:r>
    </w:p>
    <w:p w14:paraId="05D45B0E" w14:textId="3C93B5D3" w:rsidR="00A82DE7" w:rsidRPr="00AA33E2" w:rsidRDefault="002B6DAA" w:rsidP="000B5ACF">
      <w:pPr>
        <w:autoSpaceDE w:val="0"/>
        <w:autoSpaceDN w:val="0"/>
        <w:adjustRightInd w:val="0"/>
        <w:spacing w:before="12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A82DE7">
        <w:rPr>
          <w:rFonts w:ascii="Arial" w:hAnsi="Arial" w:cs="Arial"/>
          <w:b/>
          <w:bCs/>
          <w:sz w:val="22"/>
          <w:szCs w:val="22"/>
        </w:rPr>
        <w:t xml:space="preserve">Honors </w:t>
      </w:r>
    </w:p>
    <w:p w14:paraId="173E2A69" w14:textId="1B7C02DC" w:rsidR="004579B2" w:rsidRPr="004579B2" w:rsidRDefault="004579B2" w:rsidP="004579B2">
      <w:pPr>
        <w:pStyle w:val="BlockText"/>
        <w:tabs>
          <w:tab w:val="left" w:pos="90"/>
        </w:tabs>
        <w:ind w:left="1080" w:right="-101" w:hanging="1080"/>
        <w:jc w:val="left"/>
        <w:rPr>
          <w:rFonts w:ascii="Arial" w:hAnsi="Arial" w:cs="Arial"/>
          <w:color w:val="000000"/>
          <w:sz w:val="22"/>
          <w:szCs w:val="22"/>
        </w:rPr>
      </w:pPr>
      <w:r w:rsidRPr="004579B2">
        <w:rPr>
          <w:rFonts w:ascii="Arial" w:hAnsi="Arial" w:cs="Arial"/>
          <w:sz w:val="22"/>
          <w:szCs w:val="22"/>
        </w:rPr>
        <w:t xml:space="preserve">2023 </w:t>
      </w:r>
      <w:r>
        <w:rPr>
          <w:rFonts w:ascii="Arial" w:hAnsi="Arial" w:cs="Arial"/>
          <w:sz w:val="22"/>
          <w:szCs w:val="22"/>
        </w:rPr>
        <w:t xml:space="preserve">        </w:t>
      </w:r>
      <w:r w:rsidR="00E84B1E">
        <w:rPr>
          <w:rFonts w:ascii="Arial" w:hAnsi="Arial" w:cs="Arial"/>
          <w:sz w:val="22"/>
          <w:szCs w:val="22"/>
        </w:rPr>
        <w:t xml:space="preserve"> </w:t>
      </w:r>
      <w:r w:rsidRPr="004579B2">
        <w:rPr>
          <w:rFonts w:ascii="Arial" w:hAnsi="Arial" w:cs="Arial"/>
          <w:sz w:val="22"/>
          <w:szCs w:val="22"/>
        </w:rPr>
        <w:t>University of Wisconsin-Madison</w:t>
      </w:r>
      <w:r>
        <w:rPr>
          <w:rFonts w:ascii="Arial" w:hAnsi="Arial" w:cs="Arial"/>
          <w:sz w:val="22"/>
          <w:szCs w:val="22"/>
        </w:rPr>
        <w:t xml:space="preserve"> </w:t>
      </w:r>
      <w:r w:rsidRPr="004579B2">
        <w:rPr>
          <w:rFonts w:ascii="Arial" w:hAnsi="Arial" w:cs="Arial"/>
          <w:sz w:val="22"/>
          <w:szCs w:val="22"/>
        </w:rPr>
        <w:t>Mentor</w:t>
      </w:r>
      <w:r>
        <w:rPr>
          <w:rFonts w:ascii="Arial" w:hAnsi="Arial" w:cs="Arial"/>
          <w:sz w:val="22"/>
          <w:szCs w:val="22"/>
        </w:rPr>
        <w:t xml:space="preserve"> Award </w:t>
      </w:r>
      <w:r w:rsidRPr="004579B2">
        <w:rPr>
          <w:rFonts w:ascii="Arial" w:hAnsi="Arial" w:cs="Arial"/>
          <w:sz w:val="22"/>
          <w:szCs w:val="22"/>
        </w:rPr>
        <w:t>in Research, Scholarly and Creative activities</w:t>
      </w:r>
      <w:r>
        <w:rPr>
          <w:rFonts w:ascii="Arial" w:hAnsi="Arial" w:cs="Arial"/>
          <w:sz w:val="22"/>
          <w:szCs w:val="22"/>
        </w:rPr>
        <w:t xml:space="preserve">, </w:t>
      </w:r>
      <w:r w:rsidRPr="004579B2">
        <w:rPr>
          <w:rFonts w:ascii="Arial" w:hAnsi="Arial" w:cs="Arial"/>
          <w:sz w:val="22"/>
          <w:szCs w:val="22"/>
        </w:rPr>
        <w:t>https://ugradsymposium.wisc.edu/mentor-awards/</w:t>
      </w:r>
    </w:p>
    <w:p w14:paraId="58ED9474" w14:textId="1FA4FB01" w:rsidR="009E6FF3" w:rsidRPr="004579B2" w:rsidRDefault="009E6FF3" w:rsidP="004579B2">
      <w:pPr>
        <w:pStyle w:val="BlockText"/>
        <w:tabs>
          <w:tab w:val="left" w:pos="90"/>
        </w:tabs>
        <w:ind w:left="0" w:right="-101"/>
        <w:jc w:val="left"/>
        <w:rPr>
          <w:color w:val="000000"/>
          <w:sz w:val="22"/>
          <w:szCs w:val="22"/>
        </w:rPr>
      </w:pPr>
      <w:r w:rsidRPr="00537865">
        <w:rPr>
          <w:rFonts w:ascii="Arial" w:hAnsi="Arial" w:cs="Arial"/>
          <w:bCs/>
          <w:sz w:val="22"/>
          <w:szCs w:val="22"/>
        </w:rPr>
        <w:t>2022</w:t>
      </w:r>
      <w:r w:rsidRPr="00537865">
        <w:rPr>
          <w:rFonts w:ascii="Arial" w:hAnsi="Arial" w:cs="Arial"/>
          <w:bCs/>
          <w:sz w:val="22"/>
          <w:szCs w:val="22"/>
        </w:rPr>
        <w:tab/>
      </w:r>
      <w:r w:rsidR="004579B2">
        <w:rPr>
          <w:b/>
          <w:bCs/>
          <w:sz w:val="22"/>
          <w:szCs w:val="22"/>
        </w:rPr>
        <w:t xml:space="preserve"> </w:t>
      </w:r>
      <w:r w:rsidR="004579B2">
        <w:rPr>
          <w:color w:val="000000"/>
          <w:sz w:val="22"/>
          <w:szCs w:val="22"/>
        </w:rPr>
        <w:t xml:space="preserve">      </w:t>
      </w:r>
      <w:r w:rsidRPr="0053786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Elected to the American Institute for Medical and Biological Engineering (AIMBE) College of Fellows </w:t>
      </w:r>
    </w:p>
    <w:p w14:paraId="2D6513D6" w14:textId="77777777" w:rsidR="009E6FF3" w:rsidRPr="00537865" w:rsidRDefault="00000000" w:rsidP="009E6FF3">
      <w:pPr>
        <w:ind w:left="1080"/>
        <w:rPr>
          <w:rFonts w:ascii="Arial" w:hAnsi="Arial" w:cs="Arial"/>
          <w:sz w:val="22"/>
          <w:szCs w:val="22"/>
        </w:rPr>
      </w:pPr>
      <w:hyperlink r:id="rId12" w:tooltip="https://primate.wisc.edu/news/dr-marina-emborg-elected-to-the-american-institute-for-medical-and-biological-engineering-college-of-fellows/" w:history="1">
        <w:r w:rsidR="009E6FF3" w:rsidRPr="00537865">
          <w:rPr>
            <w:rStyle w:val="Hyperlink"/>
            <w:rFonts w:ascii="Arial" w:hAnsi="Arial" w:cs="Arial"/>
            <w:color w:val="0078D4"/>
            <w:sz w:val="22"/>
            <w:szCs w:val="22"/>
            <w:shd w:val="clear" w:color="auto" w:fill="FFFFFF"/>
          </w:rPr>
          <w:t>https://primate.wisc.edu/news/dr-marina-emborg-elected-to-the-american-institute-for-medical-and-biological-engineering-college-of-fellows/</w:t>
        </w:r>
      </w:hyperlink>
    </w:p>
    <w:p w14:paraId="48DC0F41" w14:textId="4B02593C" w:rsidR="002E5564" w:rsidRDefault="002E5564" w:rsidP="00260503">
      <w:pPr>
        <w:pStyle w:val="BlockText"/>
        <w:shd w:val="clear" w:color="auto" w:fill="FFFFFF" w:themeFill="background1"/>
        <w:tabs>
          <w:tab w:val="left" w:pos="90"/>
        </w:tabs>
        <w:ind w:left="1080" w:right="-101" w:hanging="108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2021 </w:t>
      </w:r>
      <w:r>
        <w:rPr>
          <w:rFonts w:ascii="Arial" w:hAnsi="Arial" w:cs="Arial"/>
          <w:bCs/>
          <w:sz w:val="22"/>
          <w:szCs w:val="22"/>
        </w:rPr>
        <w:tab/>
        <w:t>Kellett Mid-Career Award, University of Wisconsin Madison. The Award is provided  by Office of the Vice-Chancellor for Research and Graduate Education</w:t>
      </w:r>
      <w:r>
        <w:rPr>
          <w:rFonts w:ascii="Arial" w:hAnsi="Arial" w:cs="Arial"/>
          <w:bCs/>
          <w:sz w:val="22"/>
          <w:szCs w:val="22"/>
        </w:rPr>
        <w:tab/>
        <w:t>wit</w:t>
      </w:r>
      <w:r w:rsidR="00502515">
        <w:rPr>
          <w:rFonts w:ascii="Arial" w:hAnsi="Arial" w:cs="Arial"/>
          <w:bCs/>
          <w:sz w:val="22"/>
          <w:szCs w:val="22"/>
        </w:rPr>
        <w:t>h</w:t>
      </w:r>
      <w:r>
        <w:rPr>
          <w:rFonts w:ascii="Arial" w:hAnsi="Arial" w:cs="Arial"/>
          <w:bCs/>
          <w:sz w:val="22"/>
          <w:szCs w:val="22"/>
        </w:rPr>
        <w:t xml:space="preserve"> funding from the Wisconsin Alumni Research Foundation. </w:t>
      </w:r>
    </w:p>
    <w:p w14:paraId="394E8695" w14:textId="583AAC6A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1080" w:right="-101" w:hanging="1080"/>
        <w:rPr>
          <w:rFonts w:ascii="Arial" w:hAnsi="Arial" w:cs="Arial"/>
          <w:bCs/>
          <w:sz w:val="22"/>
          <w:szCs w:val="22"/>
          <w:bdr w:val="none" w:sz="0" w:space="0" w:color="auto" w:frame="1"/>
          <w:shd w:val="clear" w:color="auto" w:fill="FFFFFF" w:themeFill="background1"/>
        </w:rPr>
      </w:pPr>
      <w:r>
        <w:rPr>
          <w:rFonts w:ascii="Arial" w:hAnsi="Arial" w:cs="Arial"/>
          <w:bCs/>
          <w:sz w:val="22"/>
          <w:szCs w:val="22"/>
        </w:rPr>
        <w:t xml:space="preserve">2020        </w:t>
      </w:r>
      <w:r w:rsidRPr="00B9361D">
        <w:rPr>
          <w:rFonts w:ascii="Arial" w:hAnsi="Arial" w:cs="Arial"/>
          <w:bCs/>
          <w:sz w:val="22"/>
          <w:szCs w:val="22"/>
        </w:rPr>
        <w:t xml:space="preserve">NIH Office of Research Infrastructure Programs (ORIP) highlights: New visualization method gets to </w:t>
      </w:r>
      <w:r>
        <w:rPr>
          <w:rFonts w:ascii="Arial" w:hAnsi="Arial" w:cs="Arial"/>
          <w:bCs/>
          <w:sz w:val="22"/>
          <w:szCs w:val="22"/>
        </w:rPr>
        <w:t xml:space="preserve">        </w:t>
      </w:r>
      <w:r w:rsidRPr="00B9361D">
        <w:rPr>
          <w:rFonts w:ascii="Arial" w:hAnsi="Arial" w:cs="Arial"/>
          <w:bCs/>
          <w:sz w:val="22"/>
          <w:szCs w:val="22"/>
        </w:rPr>
        <w:t xml:space="preserve">the heart of Parkinson’s disease </w:t>
      </w:r>
      <w:hyperlink r:id="rId13" w:history="1">
        <w:r w:rsidRPr="005E6AAF">
          <w:rPr>
            <w:rStyle w:val="Hyperlink"/>
            <w:rFonts w:ascii="Arial" w:hAnsi="Arial" w:cs="Arial"/>
            <w:bCs/>
            <w:sz w:val="22"/>
            <w:szCs w:val="22"/>
            <w:bdr w:val="none" w:sz="0" w:space="0" w:color="auto" w:frame="1"/>
            <w:shd w:val="clear" w:color="auto" w:fill="FFFFFF" w:themeFill="background1"/>
          </w:rPr>
          <w:t>https://orip.nih.gov/about-orip/research-highlights/ new-visualization-method-gets-heart-</w:t>
        </w:r>
        <w:proofErr w:type="spellStart"/>
        <w:r w:rsidRPr="005E6AAF">
          <w:rPr>
            <w:rStyle w:val="Hyperlink"/>
            <w:rFonts w:ascii="Arial" w:hAnsi="Arial" w:cs="Arial"/>
            <w:bCs/>
            <w:sz w:val="22"/>
            <w:szCs w:val="22"/>
            <w:bdr w:val="none" w:sz="0" w:space="0" w:color="auto" w:frame="1"/>
            <w:shd w:val="clear" w:color="auto" w:fill="FFFFFF" w:themeFill="background1"/>
          </w:rPr>
          <w:t>parkinsons</w:t>
        </w:r>
        <w:proofErr w:type="spellEnd"/>
        <w:r w:rsidRPr="005E6AAF">
          <w:rPr>
            <w:rStyle w:val="Hyperlink"/>
            <w:rFonts w:ascii="Arial" w:hAnsi="Arial" w:cs="Arial"/>
            <w:bCs/>
            <w:sz w:val="22"/>
            <w:szCs w:val="22"/>
            <w:bdr w:val="none" w:sz="0" w:space="0" w:color="auto" w:frame="1"/>
            <w:shd w:val="clear" w:color="auto" w:fill="FFFFFF" w:themeFill="background1"/>
          </w:rPr>
          <w:t>-disease</w:t>
        </w:r>
      </w:hyperlink>
      <w:r w:rsidRPr="007627A5">
        <w:rPr>
          <w:rFonts w:ascii="Arial" w:hAnsi="Arial" w:cs="Arial"/>
          <w:bCs/>
          <w:sz w:val="22"/>
          <w:szCs w:val="22"/>
          <w:bdr w:val="none" w:sz="0" w:space="0" w:color="auto" w:frame="1"/>
          <w:shd w:val="clear" w:color="auto" w:fill="FFFFFF" w:themeFill="background1"/>
        </w:rPr>
        <w:t xml:space="preserve"> </w:t>
      </w:r>
    </w:p>
    <w:p w14:paraId="5DF530B4" w14:textId="474AFE08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1080" w:right="-101" w:hanging="1080"/>
        <w:rPr>
          <w:rFonts w:ascii="Arial" w:hAnsi="Arial" w:cs="Arial"/>
          <w:color w:val="0000FF"/>
          <w:sz w:val="22"/>
          <w:szCs w:val="22"/>
          <w:u w:val="single" w:color="386EFF"/>
        </w:rPr>
      </w:pPr>
      <w:r w:rsidRPr="00946B98">
        <w:rPr>
          <w:rFonts w:ascii="Arial" w:hAnsi="Arial" w:cs="Arial"/>
          <w:sz w:val="22"/>
          <w:szCs w:val="22"/>
        </w:rPr>
        <w:t>2016</w:t>
      </w:r>
      <w:r w:rsidRPr="00946B98">
        <w:rPr>
          <w:rFonts w:ascii="Arial" w:hAnsi="Arial" w:cs="Arial"/>
          <w:sz w:val="22"/>
          <w:szCs w:val="22"/>
        </w:rPr>
        <w:tab/>
      </w:r>
      <w:r w:rsidRPr="00946B98">
        <w:rPr>
          <w:rFonts w:ascii="Arial" w:eastAsia="Calibri" w:hAnsi="Arial" w:cs="Arial"/>
          <w:sz w:val="22"/>
          <w:szCs w:val="22"/>
        </w:rPr>
        <w:t>The</w:t>
      </w:r>
      <w:r w:rsidRPr="00946B98">
        <w:rPr>
          <w:rFonts w:ascii="Arial" w:hAnsi="Arial" w:cs="Arial"/>
          <w:sz w:val="22"/>
          <w:szCs w:val="22"/>
        </w:rPr>
        <w:t xml:space="preserve"> </w:t>
      </w:r>
      <w:r w:rsidRPr="00946B98">
        <w:rPr>
          <w:rFonts w:ascii="Arial" w:eastAsia="Calibri" w:hAnsi="Arial" w:cs="Arial"/>
          <w:sz w:val="22"/>
          <w:szCs w:val="22"/>
        </w:rPr>
        <w:t>Bernard</w:t>
      </w:r>
      <w:r w:rsidRPr="00946B9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46B98">
        <w:rPr>
          <w:rFonts w:ascii="Arial" w:eastAsia="Calibri" w:hAnsi="Arial" w:cs="Arial"/>
          <w:sz w:val="22"/>
          <w:szCs w:val="22"/>
        </w:rPr>
        <w:t>Sanberg</w:t>
      </w:r>
      <w:proofErr w:type="spellEnd"/>
      <w:r w:rsidRPr="00946B98">
        <w:rPr>
          <w:rFonts w:ascii="Arial" w:hAnsi="Arial" w:cs="Arial"/>
          <w:sz w:val="22"/>
          <w:szCs w:val="22"/>
        </w:rPr>
        <w:t xml:space="preserve"> Memorial Award in Brain Repair, American Society for Neural Therapy and Repair </w:t>
      </w:r>
      <w:hyperlink r:id="rId14" w:history="1">
        <w:r w:rsidRPr="00946B98">
          <w:rPr>
            <w:rFonts w:ascii="Arial" w:hAnsi="Arial" w:cs="Arial"/>
            <w:color w:val="0000FF"/>
            <w:sz w:val="22"/>
            <w:szCs w:val="22"/>
            <w:u w:val="single" w:color="386EFF"/>
          </w:rPr>
          <w:t>http://www.eurekalert.org/pub_releases/2016-05/uosf-uow043016.php</w:t>
        </w:r>
      </w:hyperlink>
    </w:p>
    <w:p w14:paraId="5D622758" w14:textId="604BFFB7" w:rsidR="009E6FF3" w:rsidRDefault="009E6FF3" w:rsidP="009E6FF3">
      <w:pPr>
        <w:ind w:left="1080" w:hanging="1080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</w:rPr>
        <w:t>2004</w:t>
      </w:r>
      <w:r>
        <w:rPr>
          <w:rFonts w:ascii="Arial" w:hAnsi="Arial" w:cs="Arial"/>
          <w:sz w:val="22"/>
          <w:szCs w:val="22"/>
        </w:rPr>
        <w:tab/>
      </w:r>
      <w:r w:rsidRPr="00946B98">
        <w:rPr>
          <w:rFonts w:ascii="Arial" w:hAnsi="Arial" w:cs="Arial"/>
          <w:sz w:val="22"/>
          <w:szCs w:val="22"/>
        </w:rPr>
        <w:t xml:space="preserve">Most Downloaded Paper of Elsevier Neuroscience: </w:t>
      </w:r>
      <w:proofErr w:type="spellStart"/>
      <w:r w:rsidRPr="00946B98">
        <w:rPr>
          <w:rFonts w:ascii="Arial" w:hAnsi="Arial" w:cs="Arial"/>
          <w:color w:val="212121"/>
          <w:sz w:val="22"/>
          <w:szCs w:val="22"/>
          <w:shd w:val="clear" w:color="auto" w:fill="FFFFFF"/>
        </w:rPr>
        <w:t>Emborg</w:t>
      </w:r>
      <w:proofErr w:type="spellEnd"/>
      <w:r w:rsidRPr="00946B98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ME. Evaluation of animal models of Parkinson's disease for neuroprotective strategies. J </w:t>
      </w:r>
      <w:proofErr w:type="spellStart"/>
      <w:r w:rsidRPr="00946B98">
        <w:rPr>
          <w:rFonts w:ascii="Arial" w:hAnsi="Arial" w:cs="Arial"/>
          <w:color w:val="212121"/>
          <w:sz w:val="22"/>
          <w:szCs w:val="22"/>
          <w:shd w:val="clear" w:color="auto" w:fill="FFFFFF"/>
        </w:rPr>
        <w:t>Neurosci</w:t>
      </w:r>
      <w:proofErr w:type="spellEnd"/>
      <w:r w:rsidRPr="00946B98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Methods. 2004;139:121-43. PMID: 15488225.</w:t>
      </w:r>
    </w:p>
    <w:p w14:paraId="7272B1C3" w14:textId="77777777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0" w:right="-1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1994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 xml:space="preserve">Service Award for Commitment and Dedication to Excellence, </w:t>
      </w:r>
      <w:proofErr w:type="spellStart"/>
      <w:r w:rsidRPr="009B3C38">
        <w:rPr>
          <w:rFonts w:ascii="Arial" w:hAnsi="Arial" w:cs="Arial"/>
          <w:sz w:val="22"/>
          <w:szCs w:val="22"/>
        </w:rPr>
        <w:t>Somatix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Therapy Corp. Alameda, CA</w:t>
      </w:r>
    </w:p>
    <w:p w14:paraId="52A673A8" w14:textId="44171413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0" w:right="-1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1993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 xml:space="preserve">Postdoctoral Research Fellow Award, </w:t>
      </w:r>
      <w:proofErr w:type="spellStart"/>
      <w:r w:rsidRPr="009B3C38">
        <w:rPr>
          <w:rFonts w:ascii="Arial" w:hAnsi="Arial" w:cs="Arial"/>
          <w:sz w:val="22"/>
          <w:szCs w:val="22"/>
        </w:rPr>
        <w:t>Somatix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Therapy Corporation, Alameda, CA </w:t>
      </w:r>
    </w:p>
    <w:p w14:paraId="4469F445" w14:textId="5EDFE7A9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0" w:right="-1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1993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 xml:space="preserve">Research Fellow Award, </w:t>
      </w:r>
      <w:proofErr w:type="spellStart"/>
      <w:r w:rsidRPr="009B3C38">
        <w:rPr>
          <w:rFonts w:ascii="Arial" w:hAnsi="Arial" w:cs="Arial"/>
          <w:sz w:val="22"/>
          <w:szCs w:val="22"/>
        </w:rPr>
        <w:t>Comisión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Nacional de </w:t>
      </w:r>
      <w:proofErr w:type="spellStart"/>
      <w:r w:rsidRPr="009B3C38">
        <w:rPr>
          <w:rFonts w:ascii="Arial" w:hAnsi="Arial" w:cs="Arial"/>
          <w:sz w:val="22"/>
          <w:szCs w:val="22"/>
        </w:rPr>
        <w:t>Investigaciones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B3C38">
        <w:rPr>
          <w:rFonts w:ascii="Arial" w:hAnsi="Arial" w:cs="Arial"/>
          <w:sz w:val="22"/>
          <w:szCs w:val="22"/>
        </w:rPr>
        <w:t>Científicas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y </w:t>
      </w:r>
      <w:proofErr w:type="spellStart"/>
      <w:r w:rsidRPr="009B3C38">
        <w:rPr>
          <w:rFonts w:ascii="Arial" w:hAnsi="Arial" w:cs="Arial"/>
          <w:sz w:val="22"/>
          <w:szCs w:val="22"/>
        </w:rPr>
        <w:t>Técnicas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, Argentina </w:t>
      </w:r>
    </w:p>
    <w:p w14:paraId="3BD4E725" w14:textId="77777777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0" w:right="-1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1990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9B3C38">
        <w:rPr>
          <w:rFonts w:ascii="Arial" w:hAnsi="Arial" w:cs="Arial"/>
          <w:sz w:val="22"/>
          <w:szCs w:val="22"/>
        </w:rPr>
        <w:t xml:space="preserve">Young Scholar Travel Grant Award, Fundación Argentina de </w:t>
      </w:r>
      <w:proofErr w:type="spellStart"/>
      <w:r w:rsidRPr="009B3C38">
        <w:rPr>
          <w:rFonts w:ascii="Arial" w:hAnsi="Arial" w:cs="Arial"/>
          <w:sz w:val="22"/>
          <w:szCs w:val="22"/>
        </w:rPr>
        <w:t>Neurocirugía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</w:t>
      </w:r>
    </w:p>
    <w:p w14:paraId="01A897D1" w14:textId="77777777" w:rsidR="009E6FF3" w:rsidRDefault="009E6FF3" w:rsidP="009E6FF3">
      <w:pPr>
        <w:pStyle w:val="BlockText"/>
        <w:shd w:val="clear" w:color="auto" w:fill="FFFFFF" w:themeFill="background1"/>
        <w:tabs>
          <w:tab w:val="left" w:pos="90"/>
        </w:tabs>
        <w:ind w:left="0" w:right="-101"/>
        <w:rPr>
          <w:rFonts w:ascii="Arial" w:hAnsi="Arial" w:cs="Arial"/>
          <w:sz w:val="22"/>
          <w:szCs w:val="22"/>
        </w:rPr>
      </w:pPr>
    </w:p>
    <w:p w14:paraId="19CA7E85" w14:textId="648F839B" w:rsidR="003B0917" w:rsidRDefault="00CA3221" w:rsidP="00260503">
      <w:pPr>
        <w:pStyle w:val="Heading1"/>
        <w:pBdr>
          <w:top w:val="none" w:sz="0" w:space="0" w:color="auto"/>
        </w:pBdr>
        <w:spacing w:before="120"/>
        <w:jc w:val="both"/>
      </w:pPr>
      <w:r w:rsidRPr="009B3C38">
        <w:t>C.</w:t>
      </w:r>
      <w:r w:rsidRPr="009B3C38">
        <w:tab/>
        <w:t>Contribution to Science</w:t>
      </w:r>
    </w:p>
    <w:p w14:paraId="7306573B" w14:textId="77777777" w:rsidR="00F3173F" w:rsidRPr="009B3C38" w:rsidRDefault="00F3173F" w:rsidP="00F3173F">
      <w:pPr>
        <w:jc w:val="both"/>
        <w:rPr>
          <w:rFonts w:ascii="Arial" w:hAnsi="Arial" w:cs="Arial"/>
          <w:sz w:val="10"/>
          <w:szCs w:val="10"/>
        </w:rPr>
      </w:pPr>
    </w:p>
    <w:p w14:paraId="554D6D64" w14:textId="4C3B949B" w:rsidR="00F3173F" w:rsidRPr="009B3C38" w:rsidRDefault="00F3173F" w:rsidP="00F3173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</w:t>
      </w:r>
      <w:r w:rsidRPr="009B3C38">
        <w:rPr>
          <w:rFonts w:ascii="Arial" w:hAnsi="Arial" w:cs="Arial"/>
          <w:b/>
          <w:sz w:val="22"/>
          <w:szCs w:val="22"/>
        </w:rPr>
        <w:t xml:space="preserve">. </w:t>
      </w:r>
      <w:r w:rsidR="00474FDB">
        <w:rPr>
          <w:rFonts w:ascii="Arial" w:hAnsi="Arial" w:cs="Arial"/>
          <w:b/>
          <w:sz w:val="22"/>
          <w:szCs w:val="22"/>
        </w:rPr>
        <w:t>In vitro and in vivo m</w:t>
      </w:r>
      <w:r w:rsidRPr="009B3C38">
        <w:rPr>
          <w:rFonts w:ascii="Arial" w:hAnsi="Arial" w:cs="Arial"/>
          <w:b/>
          <w:sz w:val="22"/>
          <w:szCs w:val="22"/>
        </w:rPr>
        <w:t xml:space="preserve">odeling </w:t>
      </w:r>
      <w:r w:rsidR="00474FDB">
        <w:rPr>
          <w:rFonts w:ascii="Arial" w:hAnsi="Arial" w:cs="Arial"/>
          <w:b/>
          <w:sz w:val="22"/>
          <w:szCs w:val="22"/>
        </w:rPr>
        <w:t xml:space="preserve">of </w:t>
      </w:r>
      <w:r w:rsidRPr="009B3C38">
        <w:rPr>
          <w:rFonts w:ascii="Arial" w:hAnsi="Arial" w:cs="Arial"/>
          <w:b/>
          <w:sz w:val="22"/>
          <w:szCs w:val="22"/>
        </w:rPr>
        <w:t xml:space="preserve">central and peripheral neurodegeneration </w:t>
      </w:r>
    </w:p>
    <w:p w14:paraId="166A7204" w14:textId="66E9937F" w:rsidR="00F3173F" w:rsidRDefault="00F3173F" w:rsidP="00F3173F">
      <w:pPr>
        <w:spacing w:after="60"/>
        <w:jc w:val="both"/>
        <w:rPr>
          <w:rFonts w:cs="Arial"/>
          <w:szCs w:val="22"/>
        </w:rPr>
      </w:pPr>
      <w:r w:rsidRPr="009B3C38">
        <w:rPr>
          <w:rFonts w:ascii="Arial" w:hAnsi="Arial" w:cs="Arial"/>
          <w:sz w:val="22"/>
          <w:szCs w:val="22"/>
        </w:rPr>
        <w:t xml:space="preserve">Efficacious therapies depend on the fidelity of the models to the disease. PD patients present motor </w:t>
      </w:r>
      <w:r>
        <w:rPr>
          <w:rFonts w:ascii="Arial" w:hAnsi="Arial" w:cs="Arial"/>
          <w:sz w:val="22"/>
          <w:szCs w:val="22"/>
        </w:rPr>
        <w:t>and</w:t>
      </w:r>
      <w:r w:rsidRPr="009B3C38">
        <w:rPr>
          <w:rFonts w:ascii="Arial" w:hAnsi="Arial" w:cs="Arial"/>
          <w:sz w:val="22"/>
          <w:szCs w:val="22"/>
        </w:rPr>
        <w:t xml:space="preserve"> nonmotor symptoms due to neurodegeneration in the CNS and PNS. </w:t>
      </w:r>
      <w:r>
        <w:rPr>
          <w:rFonts w:ascii="Arial" w:hAnsi="Arial" w:cs="Arial"/>
          <w:sz w:val="22"/>
          <w:szCs w:val="22"/>
        </w:rPr>
        <w:t>I had collaborated with</w:t>
      </w:r>
      <w:r w:rsidRPr="009B3C38">
        <w:rPr>
          <w:rFonts w:ascii="Arial" w:hAnsi="Arial" w:cs="Arial"/>
          <w:sz w:val="22"/>
          <w:szCs w:val="22"/>
        </w:rPr>
        <w:t xml:space="preserve"> Dr. </w:t>
      </w:r>
      <w:proofErr w:type="spellStart"/>
      <w:r w:rsidRPr="009B3C38">
        <w:rPr>
          <w:rFonts w:ascii="Arial" w:hAnsi="Arial" w:cs="Arial"/>
          <w:sz w:val="22"/>
          <w:szCs w:val="22"/>
        </w:rPr>
        <w:t>Golos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and stem cell experts Drs. Thomson and Zhang</w:t>
      </w:r>
      <w:r>
        <w:rPr>
          <w:rFonts w:ascii="Arial" w:hAnsi="Arial" w:cs="Arial"/>
          <w:sz w:val="22"/>
          <w:szCs w:val="22"/>
        </w:rPr>
        <w:t xml:space="preserve"> to develop different </w:t>
      </w:r>
      <w:r w:rsidRPr="00E161E9">
        <w:rPr>
          <w:rFonts w:ascii="Arial" w:hAnsi="Arial" w:cs="Arial"/>
          <w:i/>
          <w:iCs/>
          <w:sz w:val="22"/>
          <w:szCs w:val="22"/>
        </w:rPr>
        <w:t>in</w:t>
      </w:r>
      <w:r w:rsidR="00402748" w:rsidRPr="00E161E9">
        <w:rPr>
          <w:rFonts w:ascii="Arial" w:hAnsi="Arial" w:cs="Arial"/>
          <w:i/>
          <w:iCs/>
          <w:sz w:val="22"/>
          <w:szCs w:val="22"/>
        </w:rPr>
        <w:t xml:space="preserve"> </w:t>
      </w:r>
      <w:r w:rsidRPr="00E161E9">
        <w:rPr>
          <w:rFonts w:ascii="Arial" w:hAnsi="Arial" w:cs="Arial"/>
          <w:i/>
          <w:iCs/>
          <w:sz w:val="22"/>
          <w:szCs w:val="22"/>
        </w:rPr>
        <w:t>vivo</w:t>
      </w:r>
      <w:r>
        <w:rPr>
          <w:rFonts w:ascii="Arial" w:hAnsi="Arial" w:cs="Arial"/>
          <w:sz w:val="22"/>
          <w:szCs w:val="22"/>
        </w:rPr>
        <w:t xml:space="preserve"> and </w:t>
      </w:r>
      <w:r w:rsidR="00E161E9" w:rsidRPr="00E161E9">
        <w:rPr>
          <w:rFonts w:ascii="Arial" w:hAnsi="Arial" w:cs="Arial"/>
          <w:i/>
          <w:iCs/>
          <w:sz w:val="22"/>
          <w:szCs w:val="22"/>
        </w:rPr>
        <w:t xml:space="preserve">in </w:t>
      </w:r>
      <w:r w:rsidRPr="00E161E9">
        <w:rPr>
          <w:rFonts w:ascii="Arial" w:hAnsi="Arial" w:cs="Arial"/>
          <w:i/>
          <w:iCs/>
          <w:sz w:val="22"/>
          <w:szCs w:val="22"/>
        </w:rPr>
        <w:t>vitro</w:t>
      </w:r>
      <w:r>
        <w:rPr>
          <w:rFonts w:ascii="Arial" w:hAnsi="Arial" w:cs="Arial"/>
          <w:sz w:val="22"/>
          <w:szCs w:val="22"/>
        </w:rPr>
        <w:t xml:space="preserve"> models of neurodegeneration</w:t>
      </w:r>
      <w:r w:rsidRPr="009B3C38">
        <w:rPr>
          <w:rFonts w:ascii="Arial" w:hAnsi="Arial" w:cs="Arial"/>
          <w:sz w:val="22"/>
          <w:szCs w:val="22"/>
        </w:rPr>
        <w:t xml:space="preserve">. We have </w:t>
      </w:r>
      <w:r>
        <w:rPr>
          <w:rFonts w:ascii="Arial" w:hAnsi="Arial" w:cs="Arial"/>
          <w:sz w:val="22"/>
          <w:szCs w:val="22"/>
        </w:rPr>
        <w:t>derived</w:t>
      </w:r>
      <w:r w:rsidRPr="009B3C38">
        <w:rPr>
          <w:rFonts w:ascii="Arial" w:hAnsi="Arial" w:cs="Arial"/>
          <w:sz w:val="22"/>
          <w:szCs w:val="22"/>
        </w:rPr>
        <w:t xml:space="preserve"> iPSC lines from </w:t>
      </w:r>
      <w:r>
        <w:rPr>
          <w:rFonts w:ascii="Arial" w:hAnsi="Arial" w:cs="Arial"/>
          <w:sz w:val="22"/>
          <w:szCs w:val="22"/>
        </w:rPr>
        <w:t xml:space="preserve">common </w:t>
      </w:r>
      <w:r w:rsidRPr="009B3C38">
        <w:rPr>
          <w:rFonts w:ascii="Arial" w:hAnsi="Arial" w:cs="Arial"/>
          <w:sz w:val="22"/>
          <w:szCs w:val="22"/>
        </w:rPr>
        <w:t>marmosets, as platforms to optimize CRISP</w:t>
      </w:r>
      <w:r w:rsidR="00017C62">
        <w:rPr>
          <w:rFonts w:ascii="Arial" w:hAnsi="Arial" w:cs="Arial"/>
          <w:sz w:val="22"/>
          <w:szCs w:val="22"/>
        </w:rPr>
        <w:t>R</w:t>
      </w:r>
      <w:r w:rsidRPr="009B3C38">
        <w:rPr>
          <w:rFonts w:ascii="Arial" w:hAnsi="Arial" w:cs="Arial"/>
          <w:sz w:val="22"/>
          <w:szCs w:val="22"/>
        </w:rPr>
        <w:t>/Cas9 met</w:t>
      </w:r>
      <w:r>
        <w:rPr>
          <w:rFonts w:ascii="Arial" w:hAnsi="Arial" w:cs="Arial"/>
          <w:sz w:val="22"/>
          <w:szCs w:val="22"/>
        </w:rPr>
        <w:t>hods</w:t>
      </w:r>
      <w:r w:rsidRPr="009B3C38">
        <w:rPr>
          <w:rFonts w:ascii="Arial" w:hAnsi="Arial" w:cs="Arial"/>
          <w:sz w:val="22"/>
          <w:szCs w:val="22"/>
        </w:rPr>
        <w:t>, while in parallel create</w:t>
      </w:r>
      <w:r>
        <w:rPr>
          <w:rFonts w:ascii="Arial" w:hAnsi="Arial" w:cs="Arial"/>
          <w:sz w:val="22"/>
          <w:szCs w:val="22"/>
        </w:rPr>
        <w:t>d</w:t>
      </w:r>
      <w:r w:rsidRPr="009B3C38">
        <w:rPr>
          <w:rFonts w:ascii="Arial" w:hAnsi="Arial" w:cs="Arial"/>
          <w:sz w:val="22"/>
          <w:szCs w:val="22"/>
        </w:rPr>
        <w:t xml:space="preserve"> tools </w:t>
      </w:r>
      <w:r>
        <w:rPr>
          <w:rFonts w:ascii="Arial" w:hAnsi="Arial" w:cs="Arial"/>
          <w:sz w:val="22"/>
          <w:szCs w:val="22"/>
        </w:rPr>
        <w:t>for overall behavioral and pathological evaluation.</w:t>
      </w:r>
      <w:r w:rsidRPr="009B3C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We </w:t>
      </w:r>
      <w:r w:rsidRPr="00001083">
        <w:rPr>
          <w:rFonts w:ascii="Arial" w:hAnsi="Arial" w:cs="Arial"/>
          <w:sz w:val="22"/>
          <w:szCs w:val="22"/>
        </w:rPr>
        <w:t>developed the first marmoset postnatal neurobehavioral scale, based on human and rhesus scale</w:t>
      </w:r>
      <w:r w:rsidR="004606EC">
        <w:rPr>
          <w:rFonts w:ascii="Arial" w:hAnsi="Arial" w:cs="Arial"/>
          <w:sz w:val="22"/>
          <w:szCs w:val="22"/>
        </w:rPr>
        <w:t>s</w:t>
      </w:r>
      <w:r w:rsidR="00017C62">
        <w:rPr>
          <w:rFonts w:ascii="Arial" w:hAnsi="Arial" w:cs="Arial"/>
          <w:sz w:val="22"/>
          <w:szCs w:val="22"/>
        </w:rPr>
        <w:t xml:space="preserve">, </w:t>
      </w:r>
      <w:r w:rsidR="005E6959">
        <w:rPr>
          <w:rFonts w:ascii="Arial" w:hAnsi="Arial" w:cs="Arial"/>
          <w:sz w:val="22"/>
          <w:szCs w:val="22"/>
        </w:rPr>
        <w:t>methods for capturing and analyzing naturalistic vocalizations</w:t>
      </w:r>
      <w:r w:rsidR="00017C62">
        <w:rPr>
          <w:rFonts w:ascii="Arial" w:hAnsi="Arial" w:cs="Arial"/>
          <w:sz w:val="22"/>
          <w:szCs w:val="22"/>
        </w:rPr>
        <w:t xml:space="preserve"> </w:t>
      </w:r>
      <w:r w:rsidR="005E6959">
        <w:rPr>
          <w:rFonts w:ascii="Arial" w:hAnsi="Arial" w:cs="Arial"/>
          <w:sz w:val="22"/>
          <w:szCs w:val="22"/>
        </w:rPr>
        <w:t xml:space="preserve">and a </w:t>
      </w:r>
      <w:r w:rsidR="00017C62">
        <w:rPr>
          <w:rFonts w:ascii="Arial" w:hAnsi="Arial" w:cs="Arial"/>
          <w:sz w:val="22"/>
          <w:szCs w:val="22"/>
        </w:rPr>
        <w:t>gait analyses system</w:t>
      </w:r>
      <w:r w:rsidRPr="00001083">
        <w:rPr>
          <w:rFonts w:ascii="Arial" w:hAnsi="Arial" w:cs="Arial"/>
          <w:sz w:val="22"/>
          <w:szCs w:val="22"/>
        </w:rPr>
        <w:t xml:space="preserve">. In collaboration with Dr. Kamp’s cardiology </w:t>
      </w:r>
      <w:proofErr w:type="gramStart"/>
      <w:r w:rsidRPr="00001083">
        <w:rPr>
          <w:rFonts w:ascii="Arial" w:hAnsi="Arial" w:cs="Arial"/>
          <w:sz w:val="22"/>
          <w:szCs w:val="22"/>
        </w:rPr>
        <w:t>lab</w:t>
      </w:r>
      <w:proofErr w:type="gramEnd"/>
      <w:r w:rsidRPr="00001083">
        <w:rPr>
          <w:rFonts w:ascii="Arial" w:hAnsi="Arial" w:cs="Arial"/>
          <w:sz w:val="22"/>
          <w:szCs w:val="22"/>
        </w:rPr>
        <w:t xml:space="preserve"> we created a rhesus cardiac dysautonomia mo</w:t>
      </w:r>
      <w:r w:rsidRPr="00001083">
        <w:rPr>
          <w:rFonts w:ascii="Arial" w:hAnsi="Arial" w:cs="Arial"/>
          <w:sz w:val="22"/>
          <w:szCs w:val="22"/>
        </w:rPr>
        <w:softHyphen/>
        <w:t>del by the systemic dosing of 6-OHDA, as well as a battery of outcome measures with clinical application to assess peripheral catecholaminergic loss. We have used this model to assess imaging biomarkers of disease progression</w:t>
      </w:r>
      <w:r w:rsidR="00017C62">
        <w:rPr>
          <w:rFonts w:ascii="Arial" w:hAnsi="Arial" w:cs="Arial"/>
          <w:sz w:val="22"/>
          <w:szCs w:val="22"/>
        </w:rPr>
        <w:t xml:space="preserve">, the role of myelination </w:t>
      </w:r>
      <w:r w:rsidRPr="00001083">
        <w:rPr>
          <w:rFonts w:ascii="Arial" w:hAnsi="Arial" w:cs="Arial"/>
          <w:sz w:val="22"/>
          <w:szCs w:val="22"/>
        </w:rPr>
        <w:t xml:space="preserve">and the effect of activation of the </w:t>
      </w:r>
      <w:proofErr w:type="spellStart"/>
      <w:r w:rsidRPr="00001083">
        <w:rPr>
          <w:rFonts w:ascii="Arial" w:hAnsi="Arial" w:cs="Arial"/>
          <w:sz w:val="22"/>
          <w:szCs w:val="22"/>
        </w:rPr>
        <w:t>PPARgamma</w:t>
      </w:r>
      <w:proofErr w:type="spellEnd"/>
      <w:r w:rsidRPr="00001083">
        <w:rPr>
          <w:rFonts w:ascii="Arial" w:hAnsi="Arial" w:cs="Arial"/>
          <w:sz w:val="22"/>
          <w:szCs w:val="22"/>
        </w:rPr>
        <w:t xml:space="preserve"> pathway as a cardio-neuroprotective strategy. We have also characterized the colonic myenteric nervous system of rhesus and marmoset monkeys after neurotoxins and inflammatory conditions and </w:t>
      </w:r>
      <w:r w:rsidR="00C87EB8">
        <w:rPr>
          <w:rFonts w:ascii="Arial" w:hAnsi="Arial" w:cs="Arial"/>
          <w:sz w:val="22"/>
          <w:szCs w:val="22"/>
        </w:rPr>
        <w:t xml:space="preserve">demonstrated that chronic but not acute inflammation increases </w:t>
      </w:r>
      <w:r w:rsidRPr="00001083">
        <w:rPr>
          <w:rFonts w:ascii="Arial" w:hAnsi="Arial" w:cs="Arial"/>
          <w:sz w:val="22"/>
          <w:szCs w:val="22"/>
        </w:rPr>
        <w:t>alpha</w:t>
      </w:r>
      <w:r w:rsidR="00C87EB8">
        <w:rPr>
          <w:rFonts w:ascii="Arial" w:hAnsi="Arial" w:cs="Arial"/>
          <w:sz w:val="22"/>
          <w:szCs w:val="22"/>
        </w:rPr>
        <w:t>-</w:t>
      </w:r>
      <w:r w:rsidRPr="00001083">
        <w:rPr>
          <w:rFonts w:ascii="Arial" w:hAnsi="Arial" w:cs="Arial"/>
          <w:sz w:val="22"/>
          <w:szCs w:val="22"/>
        </w:rPr>
        <w:t xml:space="preserve">synuclein </w:t>
      </w:r>
      <w:r w:rsidR="00C87EB8">
        <w:rPr>
          <w:rFonts w:ascii="Arial" w:hAnsi="Arial" w:cs="Arial"/>
          <w:sz w:val="22"/>
          <w:szCs w:val="22"/>
        </w:rPr>
        <w:t>phosphorylation</w:t>
      </w:r>
      <w:r w:rsidRPr="00001083">
        <w:rPr>
          <w:rFonts w:ascii="Arial" w:hAnsi="Arial" w:cs="Arial"/>
          <w:sz w:val="22"/>
          <w:szCs w:val="22"/>
        </w:rPr>
        <w:t>.</w:t>
      </w:r>
      <w:r w:rsidR="005E695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We are currently studying the role of tau in the Central and Peripheral Nervous System and </w:t>
      </w:r>
      <w:r w:rsidRPr="006D6036">
        <w:rPr>
          <w:rFonts w:ascii="Arial" w:hAnsi="Arial" w:cs="Arial"/>
          <w:sz w:val="22"/>
          <w:szCs w:val="22"/>
        </w:rPr>
        <w:t>assess</w:t>
      </w:r>
      <w:r>
        <w:rPr>
          <w:rFonts w:ascii="Arial" w:hAnsi="Arial" w:cs="Arial"/>
          <w:sz w:val="22"/>
          <w:szCs w:val="22"/>
        </w:rPr>
        <w:t>ing</w:t>
      </w:r>
      <w:r w:rsidR="00CC3438">
        <w:rPr>
          <w:rFonts w:ascii="Arial" w:hAnsi="Arial" w:cs="Arial"/>
          <w:sz w:val="22"/>
          <w:szCs w:val="22"/>
        </w:rPr>
        <w:t xml:space="preserve"> mood, anxious, cognitive and motor behaviors in </w:t>
      </w:r>
      <w:r>
        <w:rPr>
          <w:rFonts w:ascii="Arial" w:hAnsi="Arial" w:cs="Arial"/>
          <w:sz w:val="22"/>
          <w:szCs w:val="22"/>
        </w:rPr>
        <w:t xml:space="preserve">a family of </w:t>
      </w:r>
      <w:r w:rsidRPr="006D6036">
        <w:rPr>
          <w:rFonts w:ascii="Arial" w:hAnsi="Arial" w:cs="Arial"/>
          <w:sz w:val="22"/>
          <w:szCs w:val="22"/>
        </w:rPr>
        <w:t xml:space="preserve"> rhesus carriers o</w:t>
      </w:r>
      <w:r w:rsidR="00C87EB8">
        <w:rPr>
          <w:rFonts w:ascii="Arial" w:hAnsi="Arial" w:cs="Arial"/>
          <w:sz w:val="22"/>
          <w:szCs w:val="22"/>
        </w:rPr>
        <w:t>f the</w:t>
      </w:r>
      <w:r w:rsidRPr="006D6036">
        <w:rPr>
          <w:rFonts w:ascii="Arial" w:hAnsi="Arial" w:cs="Arial"/>
          <w:i/>
          <w:sz w:val="22"/>
          <w:szCs w:val="22"/>
        </w:rPr>
        <w:t xml:space="preserve"> MAPT R406W</w:t>
      </w:r>
      <w:r w:rsidR="00C87EB8">
        <w:rPr>
          <w:rFonts w:ascii="Arial" w:hAnsi="Arial" w:cs="Arial"/>
          <w:sz w:val="22"/>
          <w:szCs w:val="22"/>
        </w:rPr>
        <w:t xml:space="preserve"> (a tau mutation that in humans is associated to frontotemporal dementia) to </w:t>
      </w:r>
      <w:r w:rsidRPr="006D6036">
        <w:rPr>
          <w:rFonts w:ascii="Arial" w:hAnsi="Arial" w:cs="Arial"/>
          <w:sz w:val="22"/>
          <w:szCs w:val="22"/>
        </w:rPr>
        <w:t>ultimately develop a resource for studies of Alzheimer’s disease-related dementia and tauopathy</w:t>
      </w:r>
      <w:r w:rsidR="00E46421">
        <w:rPr>
          <w:rFonts w:ascii="Arial" w:hAnsi="Arial" w:cs="Arial"/>
          <w:sz w:val="22"/>
          <w:szCs w:val="22"/>
        </w:rPr>
        <w:t>.</w:t>
      </w:r>
    </w:p>
    <w:p w14:paraId="3EB479C4" w14:textId="3F0D4E4A" w:rsidR="00EE3CC0" w:rsidRPr="001C7FBE" w:rsidRDefault="00EE3CC0" w:rsidP="00C87EB8">
      <w:pPr>
        <w:pStyle w:val="ListParagraph"/>
        <w:numPr>
          <w:ilvl w:val="0"/>
          <w:numId w:val="35"/>
        </w:numPr>
        <w:jc w:val="both"/>
        <w:rPr>
          <w:rFonts w:cs="Arial"/>
          <w:szCs w:val="22"/>
        </w:rPr>
      </w:pPr>
      <w:proofErr w:type="spellStart"/>
      <w:r w:rsidRPr="001C7FBE">
        <w:rPr>
          <w:rFonts w:cs="Arial"/>
          <w:color w:val="212121"/>
          <w:shd w:val="clear" w:color="auto" w:fill="FFFFFF"/>
        </w:rPr>
        <w:lastRenderedPageBreak/>
        <w:t>Vermilyea</w:t>
      </w:r>
      <w:proofErr w:type="spellEnd"/>
      <w:r w:rsidRPr="001C7FBE">
        <w:rPr>
          <w:rFonts w:cs="Arial"/>
          <w:color w:val="212121"/>
          <w:shd w:val="clear" w:color="auto" w:fill="FFFFFF"/>
        </w:rPr>
        <w:t xml:space="preserve"> SC, Babinski A, Tran N, To S, Guthrie S, </w:t>
      </w:r>
      <w:proofErr w:type="spellStart"/>
      <w:r w:rsidRPr="001C7FBE">
        <w:rPr>
          <w:rFonts w:cs="Arial"/>
          <w:color w:val="212121"/>
          <w:shd w:val="clear" w:color="auto" w:fill="FFFFFF"/>
        </w:rPr>
        <w:t>Kluss</w:t>
      </w:r>
      <w:proofErr w:type="spellEnd"/>
      <w:r w:rsidRPr="001C7FBE">
        <w:rPr>
          <w:rFonts w:cs="Arial"/>
          <w:color w:val="212121"/>
          <w:shd w:val="clear" w:color="auto" w:fill="FFFFFF"/>
        </w:rPr>
        <w:t xml:space="preserve"> JH, Schmidt JK, </w:t>
      </w:r>
      <w:proofErr w:type="spellStart"/>
      <w:r w:rsidRPr="001C7FBE">
        <w:rPr>
          <w:rFonts w:cs="Arial"/>
          <w:color w:val="212121"/>
          <w:shd w:val="clear" w:color="auto" w:fill="FFFFFF"/>
        </w:rPr>
        <w:t>Wiepz</w:t>
      </w:r>
      <w:proofErr w:type="spellEnd"/>
      <w:r w:rsidRPr="001C7FBE">
        <w:rPr>
          <w:rFonts w:cs="Arial"/>
          <w:color w:val="212121"/>
          <w:shd w:val="clear" w:color="auto" w:fill="FFFFFF"/>
        </w:rPr>
        <w:t xml:space="preserve"> GJ, Meyer MG, Murphy ME, Cookson MR, </w:t>
      </w:r>
      <w:proofErr w:type="spellStart"/>
      <w:r w:rsidRPr="001C7FBE">
        <w:rPr>
          <w:rFonts w:cs="Arial"/>
          <w:b/>
          <w:bCs/>
          <w:color w:val="212121"/>
          <w:shd w:val="clear" w:color="auto" w:fill="FFFFFF"/>
        </w:rPr>
        <w:t>Emborg</w:t>
      </w:r>
      <w:proofErr w:type="spellEnd"/>
      <w:r w:rsidRPr="001C7FBE">
        <w:rPr>
          <w:rFonts w:cs="Arial"/>
          <w:b/>
          <w:bCs/>
          <w:color w:val="212121"/>
          <w:shd w:val="clear" w:color="auto" w:fill="FFFFFF"/>
        </w:rPr>
        <w:t xml:space="preserve"> ME</w:t>
      </w:r>
      <w:r w:rsidR="001C7FBE" w:rsidRPr="001C7FBE">
        <w:rPr>
          <w:rFonts w:cs="Arial"/>
          <w:color w:val="212121"/>
          <w:shd w:val="clear" w:color="auto" w:fill="FFFFFF"/>
        </w:rPr>
        <w:t>*</w:t>
      </w:r>
      <w:r w:rsidRPr="001C7FBE">
        <w:rPr>
          <w:rFonts w:cs="Arial"/>
          <w:color w:val="212121"/>
          <w:shd w:val="clear" w:color="auto" w:fill="FFFFFF"/>
        </w:rPr>
        <w:t xml:space="preserve">, </w:t>
      </w:r>
      <w:proofErr w:type="spellStart"/>
      <w:r w:rsidRPr="001C7FBE">
        <w:rPr>
          <w:rFonts w:cs="Arial"/>
          <w:color w:val="212121"/>
          <w:shd w:val="clear" w:color="auto" w:fill="FFFFFF"/>
        </w:rPr>
        <w:t>Golos</w:t>
      </w:r>
      <w:proofErr w:type="spellEnd"/>
      <w:r w:rsidRPr="001C7FBE">
        <w:rPr>
          <w:rFonts w:cs="Arial"/>
          <w:color w:val="212121"/>
          <w:shd w:val="clear" w:color="auto" w:fill="FFFFFF"/>
        </w:rPr>
        <w:t xml:space="preserve"> TG. In Vitro CRISPR/Cas9-Directed Gene Editing to Model LRRK2 G2019S Parkinson's Disease in Common Marmosets. </w:t>
      </w:r>
      <w:r w:rsidRPr="001C7FBE">
        <w:rPr>
          <w:rFonts w:cs="Arial"/>
          <w:i/>
          <w:iCs/>
          <w:color w:val="212121"/>
          <w:u w:val="single"/>
          <w:shd w:val="clear" w:color="auto" w:fill="FFFFFF"/>
        </w:rPr>
        <w:t>Sci Rep.</w:t>
      </w:r>
      <w:r w:rsidRPr="001C7FBE">
        <w:rPr>
          <w:rFonts w:cs="Arial"/>
          <w:color w:val="212121"/>
          <w:shd w:val="clear" w:color="auto" w:fill="FFFFFF"/>
        </w:rPr>
        <w:t xml:space="preserve"> 2020</w:t>
      </w:r>
      <w:r w:rsidR="005E5075">
        <w:rPr>
          <w:rFonts w:cs="Arial"/>
          <w:color w:val="212121"/>
          <w:shd w:val="clear" w:color="auto" w:fill="FFFFFF"/>
        </w:rPr>
        <w:t>;</w:t>
      </w:r>
      <w:r w:rsidRPr="001C7FBE">
        <w:rPr>
          <w:rFonts w:cs="Arial"/>
          <w:color w:val="212121"/>
          <w:shd w:val="clear" w:color="auto" w:fill="FFFFFF"/>
        </w:rPr>
        <w:t>10:3447. PMCID: PMC7044232.</w:t>
      </w:r>
      <w:r w:rsidRPr="001C7FBE">
        <w:rPr>
          <w:rFonts w:cs="Arial"/>
          <w:color w:val="000000"/>
          <w:szCs w:val="22"/>
        </w:rPr>
        <w:t xml:space="preserve"> </w:t>
      </w:r>
      <w:r w:rsidR="001C7FBE" w:rsidRPr="001C7FBE">
        <w:rPr>
          <w:rFonts w:cs="Arial"/>
          <w:i/>
          <w:color w:val="000000"/>
          <w:szCs w:val="22"/>
        </w:rPr>
        <w:t>*</w:t>
      </w:r>
      <w:proofErr w:type="gramStart"/>
      <w:r w:rsidR="001C7FBE" w:rsidRPr="001C7FBE">
        <w:rPr>
          <w:rFonts w:cs="Arial"/>
          <w:i/>
          <w:color w:val="000000"/>
          <w:szCs w:val="22"/>
        </w:rPr>
        <w:t>corresponding</w:t>
      </w:r>
      <w:proofErr w:type="gramEnd"/>
      <w:r w:rsidR="001C7FBE" w:rsidRPr="001C7FBE">
        <w:rPr>
          <w:rFonts w:cs="Arial"/>
          <w:i/>
          <w:color w:val="000000"/>
          <w:szCs w:val="22"/>
        </w:rPr>
        <w:t xml:space="preserve"> author</w:t>
      </w:r>
    </w:p>
    <w:p w14:paraId="2A014C7B" w14:textId="7C81303D" w:rsidR="00F3173F" w:rsidRPr="00C87EB8" w:rsidRDefault="00F3173F" w:rsidP="00C87EB8">
      <w:pPr>
        <w:pStyle w:val="ListParagraph"/>
        <w:numPr>
          <w:ilvl w:val="0"/>
          <w:numId w:val="35"/>
        </w:numPr>
        <w:jc w:val="both"/>
        <w:rPr>
          <w:rFonts w:cs="Arial"/>
          <w:szCs w:val="22"/>
        </w:rPr>
      </w:pPr>
      <w:r w:rsidRPr="008160D4">
        <w:rPr>
          <w:rFonts w:cs="Arial"/>
          <w:color w:val="000000"/>
          <w:szCs w:val="22"/>
        </w:rPr>
        <w:t xml:space="preserve">Metzger JM, Moore CF, Boettcher CA, Brunner KG, </w:t>
      </w:r>
      <w:proofErr w:type="spellStart"/>
      <w:r w:rsidRPr="008160D4">
        <w:rPr>
          <w:rFonts w:cs="Arial"/>
          <w:color w:val="000000"/>
          <w:szCs w:val="22"/>
        </w:rPr>
        <w:t>Fleddermann</w:t>
      </w:r>
      <w:proofErr w:type="spellEnd"/>
      <w:r w:rsidRPr="008160D4">
        <w:rPr>
          <w:rFonts w:cs="Arial"/>
          <w:color w:val="000000"/>
          <w:szCs w:val="22"/>
        </w:rPr>
        <w:t xml:space="preserve"> RA, </w:t>
      </w:r>
      <w:proofErr w:type="spellStart"/>
      <w:r w:rsidRPr="008160D4">
        <w:rPr>
          <w:rFonts w:cs="Arial"/>
          <w:color w:val="000000"/>
          <w:szCs w:val="22"/>
        </w:rPr>
        <w:t>Matsoff</w:t>
      </w:r>
      <w:proofErr w:type="spellEnd"/>
      <w:r w:rsidRPr="008160D4">
        <w:rPr>
          <w:rFonts w:cs="Arial"/>
          <w:color w:val="000000"/>
          <w:szCs w:val="22"/>
        </w:rPr>
        <w:t xml:space="preserve"> HN, </w:t>
      </w:r>
      <w:proofErr w:type="spellStart"/>
      <w:r w:rsidRPr="008160D4">
        <w:rPr>
          <w:rFonts w:cs="Arial"/>
          <w:color w:val="000000"/>
          <w:szCs w:val="22"/>
        </w:rPr>
        <w:t>Resnikoff</w:t>
      </w:r>
      <w:proofErr w:type="spellEnd"/>
      <w:r w:rsidRPr="008160D4">
        <w:rPr>
          <w:rFonts w:cs="Arial"/>
          <w:color w:val="000000"/>
          <w:szCs w:val="22"/>
        </w:rPr>
        <w:t xml:space="preserve"> HA, </w:t>
      </w:r>
      <w:proofErr w:type="spellStart"/>
      <w:r w:rsidRPr="00C87EB8">
        <w:rPr>
          <w:rFonts w:cs="Arial"/>
          <w:color w:val="000000"/>
          <w:szCs w:val="22"/>
        </w:rPr>
        <w:t>Bondarenko</w:t>
      </w:r>
      <w:proofErr w:type="spellEnd"/>
      <w:r w:rsidRPr="00C87EB8">
        <w:rPr>
          <w:rFonts w:cs="Arial"/>
          <w:color w:val="000000"/>
          <w:szCs w:val="22"/>
        </w:rPr>
        <w:t xml:space="preserve"> V, Kamp TJ, Hacker TA, Barnhart TE, Lao PJ, Christian BT, </w:t>
      </w:r>
      <w:proofErr w:type="spellStart"/>
      <w:r w:rsidRPr="00C87EB8">
        <w:rPr>
          <w:rFonts w:cs="Arial"/>
          <w:color w:val="000000"/>
          <w:szCs w:val="22"/>
        </w:rPr>
        <w:t>Nickles</w:t>
      </w:r>
      <w:proofErr w:type="spellEnd"/>
      <w:r w:rsidRPr="00C87EB8">
        <w:rPr>
          <w:rFonts w:cs="Arial"/>
          <w:color w:val="000000"/>
          <w:szCs w:val="22"/>
        </w:rPr>
        <w:t xml:space="preserve"> RJ, Gallagher CL, Holden JE, </w:t>
      </w:r>
      <w:proofErr w:type="spellStart"/>
      <w:r w:rsidRPr="00C87EB8">
        <w:rPr>
          <w:rFonts w:cs="Arial"/>
          <w:b/>
          <w:color w:val="000000"/>
          <w:szCs w:val="22"/>
        </w:rPr>
        <w:t>Emborg</w:t>
      </w:r>
      <w:proofErr w:type="spellEnd"/>
      <w:r w:rsidRPr="00C87EB8">
        <w:rPr>
          <w:rFonts w:cs="Arial"/>
          <w:b/>
          <w:color w:val="000000"/>
          <w:szCs w:val="22"/>
        </w:rPr>
        <w:t xml:space="preserve"> ME</w:t>
      </w:r>
      <w:r w:rsidRPr="00C87EB8">
        <w:rPr>
          <w:rFonts w:cs="Arial"/>
          <w:color w:val="000000"/>
          <w:szCs w:val="22"/>
        </w:rPr>
        <w:t xml:space="preserve">. In vivo imaging of inflammation and oxidative stress in a nonhuman primate model of cardiac sympathetic neurodegeneration. </w:t>
      </w:r>
      <w:r w:rsidRPr="00C87EB8">
        <w:rPr>
          <w:rFonts w:cs="Arial"/>
          <w:i/>
          <w:color w:val="000000"/>
          <w:szCs w:val="22"/>
          <w:u w:val="single"/>
        </w:rPr>
        <w:t xml:space="preserve">Nature </w:t>
      </w:r>
      <w:proofErr w:type="spellStart"/>
      <w:r w:rsidRPr="00C87EB8">
        <w:rPr>
          <w:rFonts w:cs="Arial"/>
          <w:i/>
          <w:color w:val="000000"/>
          <w:szCs w:val="22"/>
          <w:u w:val="single"/>
        </w:rPr>
        <w:t>Parkinsons</w:t>
      </w:r>
      <w:proofErr w:type="spellEnd"/>
      <w:r w:rsidRPr="00C87EB8">
        <w:rPr>
          <w:rFonts w:cs="Arial"/>
          <w:i/>
          <w:color w:val="000000"/>
          <w:szCs w:val="22"/>
          <w:u w:val="single"/>
        </w:rPr>
        <w:t xml:space="preserve"> Dis</w:t>
      </w:r>
      <w:r w:rsidRPr="00C87EB8">
        <w:rPr>
          <w:rFonts w:cs="Arial"/>
          <w:color w:val="000000"/>
          <w:szCs w:val="22"/>
          <w:u w:val="single"/>
        </w:rPr>
        <w:t>.</w:t>
      </w:r>
      <w:r w:rsidRPr="00C87EB8">
        <w:rPr>
          <w:rFonts w:cs="Arial"/>
          <w:color w:val="000000"/>
          <w:szCs w:val="22"/>
        </w:rPr>
        <w:t xml:space="preserve"> 2018;4:22. PMCID: PMC6045637.</w:t>
      </w:r>
    </w:p>
    <w:p w14:paraId="0CC86CFA" w14:textId="03249FAE" w:rsidR="008160D4" w:rsidRDefault="00F3173F" w:rsidP="008160D4">
      <w:pPr>
        <w:pStyle w:val="HTMLPreformatted"/>
        <w:ind w:left="720" w:hanging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(c) </w:t>
      </w:r>
      <w:r w:rsidR="00DA643B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1831BB">
        <w:rPr>
          <w:rFonts w:ascii="Arial" w:hAnsi="Arial" w:cs="Arial"/>
          <w:color w:val="000000"/>
          <w:sz w:val="22"/>
          <w:szCs w:val="22"/>
        </w:rPr>
        <w:t>Resnikoff</w:t>
      </w:r>
      <w:proofErr w:type="spellEnd"/>
      <w:r w:rsidRPr="001831BB">
        <w:rPr>
          <w:rFonts w:ascii="Arial" w:hAnsi="Arial" w:cs="Arial"/>
          <w:color w:val="000000"/>
          <w:sz w:val="22"/>
          <w:szCs w:val="22"/>
        </w:rPr>
        <w:t xml:space="preserve"> H, Metzger JM, Lopez M, </w:t>
      </w:r>
      <w:proofErr w:type="spellStart"/>
      <w:r w:rsidRPr="001831BB">
        <w:rPr>
          <w:rFonts w:ascii="Arial" w:hAnsi="Arial" w:cs="Arial"/>
          <w:color w:val="000000"/>
          <w:sz w:val="22"/>
          <w:szCs w:val="22"/>
        </w:rPr>
        <w:t>Bondarenko</w:t>
      </w:r>
      <w:proofErr w:type="spellEnd"/>
      <w:r w:rsidRPr="001831BB">
        <w:rPr>
          <w:rFonts w:ascii="Arial" w:hAnsi="Arial" w:cs="Arial"/>
          <w:color w:val="000000"/>
          <w:sz w:val="22"/>
          <w:szCs w:val="22"/>
        </w:rPr>
        <w:t xml:space="preserve"> V, Mejia A, Simmons HA, </w:t>
      </w:r>
      <w:proofErr w:type="spellStart"/>
      <w:r w:rsidRPr="001831BB">
        <w:rPr>
          <w:rFonts w:ascii="Arial" w:hAnsi="Arial" w:cs="Arial"/>
          <w:b/>
          <w:color w:val="000000"/>
          <w:sz w:val="22"/>
          <w:szCs w:val="22"/>
        </w:rPr>
        <w:t>Emborg</w:t>
      </w:r>
      <w:proofErr w:type="spellEnd"/>
      <w:r w:rsidRPr="001831BB">
        <w:rPr>
          <w:rFonts w:ascii="Arial" w:hAnsi="Arial" w:cs="Arial"/>
          <w:b/>
          <w:color w:val="000000"/>
          <w:sz w:val="22"/>
          <w:szCs w:val="22"/>
        </w:rPr>
        <w:t xml:space="preserve"> ME</w:t>
      </w:r>
      <w:r w:rsidRPr="001831BB">
        <w:rPr>
          <w:rFonts w:ascii="Arial" w:hAnsi="Arial" w:cs="Arial"/>
          <w:color w:val="000000"/>
          <w:sz w:val="22"/>
          <w:szCs w:val="22"/>
        </w:rPr>
        <w:t xml:space="preserve">. Colonic inflammation affects myenteric alpha-synuclein in nonhuman primates. </w:t>
      </w:r>
      <w:r w:rsidRPr="001B0247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J </w:t>
      </w:r>
      <w:proofErr w:type="spellStart"/>
      <w:r w:rsidRPr="001B0247">
        <w:rPr>
          <w:rFonts w:ascii="Arial" w:hAnsi="Arial" w:cs="Arial"/>
          <w:i/>
          <w:color w:val="000000"/>
          <w:sz w:val="22"/>
          <w:szCs w:val="22"/>
          <w:u w:val="single"/>
        </w:rPr>
        <w:t>Inflamm</w:t>
      </w:r>
      <w:proofErr w:type="spellEnd"/>
      <w:r w:rsidRPr="001B0247">
        <w:rPr>
          <w:rFonts w:ascii="Arial" w:hAnsi="Arial" w:cs="Arial"/>
          <w:i/>
          <w:color w:val="000000"/>
          <w:sz w:val="22"/>
          <w:szCs w:val="22"/>
          <w:u w:val="single"/>
        </w:rPr>
        <w:t xml:space="preserve"> Res</w:t>
      </w:r>
      <w:r w:rsidRPr="001831BB">
        <w:rPr>
          <w:rFonts w:ascii="Arial" w:hAnsi="Arial" w:cs="Arial"/>
          <w:color w:val="000000"/>
          <w:sz w:val="22"/>
          <w:szCs w:val="22"/>
        </w:rPr>
        <w:t>. 2019</w:t>
      </w:r>
      <w:r>
        <w:rPr>
          <w:rFonts w:ascii="Arial" w:hAnsi="Arial" w:cs="Arial"/>
          <w:color w:val="000000"/>
          <w:sz w:val="22"/>
          <w:szCs w:val="22"/>
        </w:rPr>
        <w:t>;</w:t>
      </w:r>
      <w:r w:rsidRPr="001831BB">
        <w:rPr>
          <w:rFonts w:ascii="Arial" w:hAnsi="Arial" w:cs="Arial"/>
          <w:color w:val="000000"/>
          <w:sz w:val="22"/>
          <w:szCs w:val="22"/>
        </w:rPr>
        <w:t>12:113-126.PMCID: PMC6511240.</w:t>
      </w:r>
    </w:p>
    <w:p w14:paraId="5D7B6DBE" w14:textId="198A6D92" w:rsidR="00F3173F" w:rsidRPr="00811BF0" w:rsidRDefault="00F3173F" w:rsidP="00811BF0">
      <w:pPr>
        <w:pStyle w:val="HTMLPreformatted"/>
        <w:ind w:left="720" w:hanging="360"/>
        <w:rPr>
          <w:rFonts w:ascii="Arial" w:hAnsi="Arial" w:cs="Arial"/>
          <w:color w:val="000000"/>
          <w:sz w:val="22"/>
          <w:szCs w:val="22"/>
        </w:rPr>
      </w:pPr>
      <w:r w:rsidRPr="008160D4">
        <w:rPr>
          <w:rFonts w:ascii="Arial" w:hAnsi="Arial" w:cs="Arial"/>
          <w:color w:val="000000"/>
          <w:sz w:val="22"/>
          <w:szCs w:val="22"/>
        </w:rPr>
        <w:t xml:space="preserve">(d)  </w:t>
      </w:r>
      <w:proofErr w:type="spellStart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Mancinelli</w:t>
      </w:r>
      <w:proofErr w:type="spell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AM, </w:t>
      </w:r>
      <w:proofErr w:type="spellStart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Vichich</w:t>
      </w:r>
      <w:proofErr w:type="spell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JM, Zinnen AD, </w:t>
      </w:r>
      <w:proofErr w:type="spellStart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Hugon</w:t>
      </w:r>
      <w:proofErr w:type="spell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AM, </w:t>
      </w:r>
      <w:proofErr w:type="spellStart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Bondarenko</w:t>
      </w:r>
      <w:proofErr w:type="spell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V, Metzger JM, Simmons HA, </w:t>
      </w:r>
      <w:proofErr w:type="spellStart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Golos</w:t>
      </w:r>
      <w:proofErr w:type="spell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TG, </w:t>
      </w:r>
      <w:proofErr w:type="spellStart"/>
      <w:r w:rsidR="008160D4" w:rsidRPr="008160D4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>Emborg</w:t>
      </w:r>
      <w:proofErr w:type="spellEnd"/>
      <w:r w:rsidR="008160D4" w:rsidRPr="008160D4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 xml:space="preserve"> ME</w:t>
      </w:r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. Acute Exposure to the Food-Borne Pathogen </w:t>
      </w:r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shd w:val="clear" w:color="auto" w:fill="FFFFFF"/>
        </w:rPr>
        <w:t xml:space="preserve">Listeria </w:t>
      </w:r>
      <w:proofErr w:type="gramStart"/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shd w:val="clear" w:color="auto" w:fill="FFFFFF"/>
        </w:rPr>
        <w:t>monocytogenes</w:t>
      </w:r>
      <w:proofErr w:type="gramEnd"/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 Does Not Induce α-Synuclein Pathology in the Colonic ENS of Nonhuman Primates. </w:t>
      </w:r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u w:val="single"/>
          <w:shd w:val="clear" w:color="auto" w:fill="FFFFFF"/>
        </w:rPr>
        <w:t xml:space="preserve">J </w:t>
      </w:r>
      <w:proofErr w:type="spellStart"/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u w:val="single"/>
          <w:shd w:val="clear" w:color="auto" w:fill="FFFFFF"/>
        </w:rPr>
        <w:t>Inflamm</w:t>
      </w:r>
      <w:proofErr w:type="spellEnd"/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u w:val="single"/>
          <w:shd w:val="clear" w:color="auto" w:fill="FFFFFF"/>
        </w:rPr>
        <w:t xml:space="preserve"> Res</w:t>
      </w:r>
      <w:r w:rsidR="008160D4" w:rsidRPr="008160D4">
        <w:rPr>
          <w:rFonts w:ascii="Arial" w:hAnsi="Arial" w:cs="Arial"/>
          <w:i/>
          <w:iCs/>
          <w:color w:val="212121"/>
          <w:sz w:val="22"/>
          <w:szCs w:val="22"/>
          <w:shd w:val="clear" w:color="auto" w:fill="FFFFFF"/>
        </w:rPr>
        <w:t>.</w:t>
      </w:r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2021;</w:t>
      </w:r>
      <w:r w:rsidR="005E5075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8160D4" w:rsidRPr="008160D4">
        <w:rPr>
          <w:rFonts w:ascii="Arial" w:hAnsi="Arial" w:cs="Arial"/>
          <w:color w:val="212121"/>
          <w:sz w:val="22"/>
          <w:szCs w:val="22"/>
          <w:shd w:val="clear" w:color="auto" w:fill="FFFFFF"/>
        </w:rPr>
        <w:t>4:7265-7279. PMCID: PMC8710837.</w:t>
      </w:r>
    </w:p>
    <w:p w14:paraId="274A34B3" w14:textId="59325CA2" w:rsidR="005E584D" w:rsidRDefault="005E584D" w:rsidP="00260503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  Methods of intracerebral delivery</w:t>
      </w:r>
    </w:p>
    <w:p w14:paraId="7C1893A8" w14:textId="232EE042" w:rsidR="00F20D3F" w:rsidRPr="00064290" w:rsidRDefault="00F20D3F" w:rsidP="00175A73">
      <w:pPr>
        <w:jc w:val="both"/>
      </w:pPr>
      <w:r w:rsidRPr="00F20D3F">
        <w:rPr>
          <w:rFonts w:ascii="Arial" w:hAnsi="Arial" w:cs="Arial"/>
          <w:bCs/>
          <w:sz w:val="22"/>
          <w:szCs w:val="22"/>
        </w:rPr>
        <w:t>Effective therapies for neurodegen</w:t>
      </w:r>
      <w:r>
        <w:rPr>
          <w:rFonts w:ascii="Arial" w:hAnsi="Arial" w:cs="Arial"/>
          <w:bCs/>
          <w:sz w:val="22"/>
          <w:szCs w:val="22"/>
        </w:rPr>
        <w:t xml:space="preserve">erative </w:t>
      </w:r>
      <w:r w:rsidRPr="00F20D3F">
        <w:rPr>
          <w:rFonts w:ascii="Arial" w:hAnsi="Arial" w:cs="Arial"/>
          <w:bCs/>
          <w:sz w:val="22"/>
          <w:szCs w:val="22"/>
        </w:rPr>
        <w:t>disorders require them to reach their in</w:t>
      </w:r>
      <w:r>
        <w:rPr>
          <w:rFonts w:ascii="Arial" w:hAnsi="Arial" w:cs="Arial"/>
          <w:bCs/>
          <w:sz w:val="22"/>
          <w:szCs w:val="22"/>
        </w:rPr>
        <w:t xml:space="preserve">tracerebral targets. Many biologics cannot cross the blood brain barrier and require brain surgery. </w:t>
      </w:r>
      <w:r w:rsidR="00064290">
        <w:rPr>
          <w:rFonts w:ascii="Arial" w:hAnsi="Arial" w:cs="Arial"/>
          <w:bCs/>
          <w:sz w:val="22"/>
          <w:szCs w:val="22"/>
        </w:rPr>
        <w:t>For over 20 years</w:t>
      </w:r>
      <w:r w:rsidR="001C3D83">
        <w:rPr>
          <w:rFonts w:ascii="Arial" w:hAnsi="Arial" w:cs="Arial"/>
          <w:bCs/>
          <w:sz w:val="22"/>
          <w:szCs w:val="22"/>
        </w:rPr>
        <w:t xml:space="preserve">, </w:t>
      </w:r>
      <w:r w:rsidR="00064290">
        <w:rPr>
          <w:rFonts w:ascii="Arial" w:hAnsi="Arial" w:cs="Arial"/>
          <w:bCs/>
          <w:sz w:val="22"/>
          <w:szCs w:val="22"/>
        </w:rPr>
        <w:t>I have been investigating methods for improving neurosurgical techniques, increasing safety and accuracy</w:t>
      </w:r>
      <w:r w:rsidR="001C3D83">
        <w:rPr>
          <w:rFonts w:ascii="Arial" w:hAnsi="Arial" w:cs="Arial"/>
          <w:bCs/>
          <w:sz w:val="22"/>
          <w:szCs w:val="22"/>
        </w:rPr>
        <w:t xml:space="preserve"> for the delivery of viral vectors and cell-based therapies.</w:t>
      </w:r>
    </w:p>
    <w:p w14:paraId="17D7A87A" w14:textId="605287D8" w:rsidR="005E6959" w:rsidRPr="00F20D3F" w:rsidRDefault="00F20D3F" w:rsidP="00F20D3F">
      <w:pPr>
        <w:pStyle w:val="ListParagraph"/>
        <w:numPr>
          <w:ilvl w:val="0"/>
          <w:numId w:val="37"/>
        </w:numPr>
        <w:rPr>
          <w:rFonts w:cs="Arial"/>
          <w:sz w:val="24"/>
        </w:rPr>
      </w:pPr>
      <w:proofErr w:type="spellStart"/>
      <w:r w:rsidRPr="00F20D3F">
        <w:rPr>
          <w:rFonts w:cs="Arial"/>
          <w:color w:val="212121"/>
          <w:shd w:val="clear" w:color="auto" w:fill="FFFFFF"/>
        </w:rPr>
        <w:t>Bankiewicz</w:t>
      </w:r>
      <w:proofErr w:type="spellEnd"/>
      <w:r w:rsidRPr="00F20D3F">
        <w:rPr>
          <w:rFonts w:cs="Arial"/>
          <w:color w:val="212121"/>
          <w:shd w:val="clear" w:color="auto" w:fill="FFFFFF"/>
        </w:rPr>
        <w:t xml:space="preserve"> KS, </w:t>
      </w:r>
      <w:proofErr w:type="spellStart"/>
      <w:r w:rsidRPr="00F20D3F">
        <w:rPr>
          <w:rFonts w:cs="Arial"/>
          <w:color w:val="212121"/>
          <w:shd w:val="clear" w:color="auto" w:fill="FFFFFF"/>
        </w:rPr>
        <w:t>Bringas</w:t>
      </w:r>
      <w:proofErr w:type="spellEnd"/>
      <w:r w:rsidRPr="00F20D3F">
        <w:rPr>
          <w:rFonts w:cs="Arial"/>
          <w:color w:val="212121"/>
          <w:shd w:val="clear" w:color="auto" w:fill="FFFFFF"/>
        </w:rPr>
        <w:t xml:space="preserve"> J, </w:t>
      </w:r>
      <w:proofErr w:type="spellStart"/>
      <w:r w:rsidRPr="00F20D3F">
        <w:rPr>
          <w:rFonts w:cs="Arial"/>
          <w:color w:val="212121"/>
          <w:shd w:val="clear" w:color="auto" w:fill="FFFFFF"/>
        </w:rPr>
        <w:t>Pivirotto</w:t>
      </w:r>
      <w:proofErr w:type="spellEnd"/>
      <w:r w:rsidRPr="00F20D3F">
        <w:rPr>
          <w:rFonts w:cs="Arial"/>
          <w:color w:val="212121"/>
          <w:shd w:val="clear" w:color="auto" w:fill="FFFFFF"/>
        </w:rPr>
        <w:t xml:space="preserve"> P, </w:t>
      </w:r>
      <w:proofErr w:type="spellStart"/>
      <w:r w:rsidRPr="00F20D3F">
        <w:rPr>
          <w:rFonts w:cs="Arial"/>
          <w:color w:val="212121"/>
          <w:shd w:val="clear" w:color="auto" w:fill="FFFFFF"/>
        </w:rPr>
        <w:t>Kutzscher</w:t>
      </w:r>
      <w:proofErr w:type="spellEnd"/>
      <w:r w:rsidRPr="00F20D3F">
        <w:rPr>
          <w:rFonts w:cs="Arial"/>
          <w:color w:val="212121"/>
          <w:shd w:val="clear" w:color="auto" w:fill="FFFFFF"/>
        </w:rPr>
        <w:t xml:space="preserve"> E, Nagy D, </w:t>
      </w:r>
      <w:proofErr w:type="spellStart"/>
      <w:r w:rsidRPr="00F20D3F">
        <w:rPr>
          <w:rFonts w:cs="Arial"/>
          <w:b/>
          <w:bCs/>
          <w:color w:val="212121"/>
          <w:shd w:val="clear" w:color="auto" w:fill="FFFFFF"/>
        </w:rPr>
        <w:t>Emborg</w:t>
      </w:r>
      <w:proofErr w:type="spellEnd"/>
      <w:r w:rsidRPr="00F20D3F">
        <w:rPr>
          <w:rFonts w:cs="Arial"/>
          <w:b/>
          <w:bCs/>
          <w:color w:val="212121"/>
          <w:shd w:val="clear" w:color="auto" w:fill="FFFFFF"/>
        </w:rPr>
        <w:t xml:space="preserve"> ME.</w:t>
      </w:r>
      <w:r w:rsidRPr="00F20D3F">
        <w:rPr>
          <w:rFonts w:cs="Arial"/>
          <w:color w:val="212121"/>
          <w:shd w:val="clear" w:color="auto" w:fill="FFFFFF"/>
        </w:rPr>
        <w:t xml:space="preserve"> Technique for bilateral intracranial implantation of cells in monkeys using an automated delivery system. </w:t>
      </w:r>
      <w:r w:rsidRPr="00F20D3F">
        <w:rPr>
          <w:rFonts w:cs="Arial"/>
          <w:i/>
          <w:iCs/>
          <w:color w:val="212121"/>
          <w:u w:val="single"/>
          <w:shd w:val="clear" w:color="auto" w:fill="FFFFFF"/>
        </w:rPr>
        <w:t>Cell Transplant</w:t>
      </w:r>
      <w:r w:rsidRPr="00F20D3F">
        <w:rPr>
          <w:rFonts w:cs="Arial"/>
          <w:color w:val="212121"/>
          <w:shd w:val="clear" w:color="auto" w:fill="FFFFFF"/>
        </w:rPr>
        <w:t>. 2000;9:595-607. PMID: 11144957.</w:t>
      </w:r>
    </w:p>
    <w:p w14:paraId="5405FC42" w14:textId="04504E47" w:rsidR="005E6959" w:rsidRPr="00F20D3F" w:rsidRDefault="00017C62" w:rsidP="00017C62">
      <w:pPr>
        <w:pStyle w:val="ListParagraph"/>
        <w:numPr>
          <w:ilvl w:val="0"/>
          <w:numId w:val="37"/>
        </w:numPr>
        <w:rPr>
          <w:rFonts w:cs="Arial"/>
          <w:szCs w:val="22"/>
        </w:rPr>
      </w:pPr>
      <w:proofErr w:type="spellStart"/>
      <w:r w:rsidRPr="00F20D3F">
        <w:rPr>
          <w:rFonts w:cs="Arial"/>
          <w:b/>
          <w:bCs/>
          <w:color w:val="212121"/>
          <w:szCs w:val="22"/>
          <w:shd w:val="clear" w:color="auto" w:fill="FFFFFF"/>
        </w:rPr>
        <w:t>Emborg</w:t>
      </w:r>
      <w:proofErr w:type="spellEnd"/>
      <w:r w:rsidRPr="00F20D3F">
        <w:rPr>
          <w:rFonts w:cs="Arial"/>
          <w:b/>
          <w:bCs/>
          <w:color w:val="212121"/>
          <w:szCs w:val="22"/>
          <w:shd w:val="clear" w:color="auto" w:fill="FFFFFF"/>
        </w:rPr>
        <w:t xml:space="preserve"> ME,</w:t>
      </w:r>
      <w:r w:rsidRPr="00F20D3F">
        <w:rPr>
          <w:rFonts w:cs="Arial"/>
          <w:color w:val="212121"/>
          <w:szCs w:val="22"/>
          <w:shd w:val="clear" w:color="auto" w:fill="FFFFFF"/>
        </w:rPr>
        <w:t xml:space="preserve"> </w:t>
      </w:r>
      <w:proofErr w:type="spellStart"/>
      <w:r w:rsidRPr="00F20D3F">
        <w:rPr>
          <w:rFonts w:cs="Arial"/>
          <w:color w:val="212121"/>
          <w:szCs w:val="22"/>
          <w:shd w:val="clear" w:color="auto" w:fill="FFFFFF"/>
        </w:rPr>
        <w:t>Joers</w:t>
      </w:r>
      <w:proofErr w:type="spellEnd"/>
      <w:r w:rsidRPr="00F20D3F">
        <w:rPr>
          <w:rFonts w:cs="Arial"/>
          <w:color w:val="212121"/>
          <w:szCs w:val="22"/>
          <w:shd w:val="clear" w:color="auto" w:fill="FFFFFF"/>
        </w:rPr>
        <w:t xml:space="preserve"> V, Fisher R, Brunner K, Carter V, Ross C, Raghavan R, Brady M, </w:t>
      </w:r>
      <w:proofErr w:type="spellStart"/>
      <w:r w:rsidRPr="00F20D3F">
        <w:rPr>
          <w:rFonts w:cs="Arial"/>
          <w:color w:val="212121"/>
          <w:szCs w:val="22"/>
          <w:shd w:val="clear" w:color="auto" w:fill="FFFFFF"/>
        </w:rPr>
        <w:t>Raschke</w:t>
      </w:r>
      <w:proofErr w:type="spellEnd"/>
      <w:r w:rsidRPr="00F20D3F">
        <w:rPr>
          <w:rFonts w:cs="Arial"/>
          <w:color w:val="212121"/>
          <w:szCs w:val="22"/>
          <w:shd w:val="clear" w:color="auto" w:fill="FFFFFF"/>
        </w:rPr>
        <w:t xml:space="preserve"> J, Kubota K, Alexander A. Intraoperative intracerebral MRI-guided navigation for accurate targeting in nonhuman primates. </w:t>
      </w:r>
      <w:r w:rsidRPr="00F20D3F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Cell Transplant.</w:t>
      </w:r>
      <w:r w:rsidRPr="00F20D3F">
        <w:rPr>
          <w:rFonts w:cs="Arial"/>
          <w:color w:val="212121"/>
          <w:szCs w:val="22"/>
          <w:shd w:val="clear" w:color="auto" w:fill="FFFFFF"/>
        </w:rPr>
        <w:t xml:space="preserve"> 2010;19:1587-97. PMCID: PMC3278961.</w:t>
      </w:r>
    </w:p>
    <w:p w14:paraId="19EB2472" w14:textId="46D156EF" w:rsidR="001C3D83" w:rsidRPr="001C3D83" w:rsidRDefault="001C3D83" w:rsidP="001C3D83">
      <w:pPr>
        <w:pStyle w:val="ListParagraph"/>
        <w:numPr>
          <w:ilvl w:val="0"/>
          <w:numId w:val="37"/>
        </w:numPr>
        <w:rPr>
          <w:rFonts w:cs="Arial"/>
          <w:sz w:val="24"/>
        </w:rPr>
      </w:pPr>
      <w:proofErr w:type="spellStart"/>
      <w:r w:rsidRPr="001C3D83">
        <w:rPr>
          <w:rFonts w:cs="Arial"/>
          <w:b/>
          <w:bCs/>
          <w:color w:val="212121"/>
          <w:shd w:val="clear" w:color="auto" w:fill="FFFFFF"/>
        </w:rPr>
        <w:t>Emborg</w:t>
      </w:r>
      <w:proofErr w:type="spellEnd"/>
      <w:r w:rsidRPr="001C3D83">
        <w:rPr>
          <w:rFonts w:cs="Arial"/>
          <w:b/>
          <w:bCs/>
          <w:color w:val="212121"/>
          <w:shd w:val="clear" w:color="auto" w:fill="FFFFFF"/>
        </w:rPr>
        <w:t xml:space="preserve"> ME</w:t>
      </w:r>
      <w:r w:rsidRPr="001C3D83">
        <w:rPr>
          <w:rFonts w:cs="Arial"/>
          <w:color w:val="212121"/>
          <w:shd w:val="clear" w:color="auto" w:fill="FFFFFF"/>
        </w:rPr>
        <w:t xml:space="preserve">, Hurley SA, </w:t>
      </w:r>
      <w:proofErr w:type="spellStart"/>
      <w:r w:rsidRPr="001C3D83">
        <w:rPr>
          <w:rFonts w:cs="Arial"/>
          <w:color w:val="212121"/>
          <w:shd w:val="clear" w:color="auto" w:fill="FFFFFF"/>
        </w:rPr>
        <w:t>Joers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V, Tromp do PM, Swanson CR, Ohshima-</w:t>
      </w:r>
      <w:proofErr w:type="spellStart"/>
      <w:r w:rsidRPr="001C3D83">
        <w:rPr>
          <w:rFonts w:cs="Arial"/>
          <w:color w:val="212121"/>
          <w:shd w:val="clear" w:color="auto" w:fill="FFFFFF"/>
        </w:rPr>
        <w:t>Hosoyama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S, </w:t>
      </w:r>
      <w:proofErr w:type="spellStart"/>
      <w:r w:rsidRPr="001C3D83">
        <w:rPr>
          <w:rFonts w:cs="Arial"/>
          <w:color w:val="212121"/>
          <w:shd w:val="clear" w:color="auto" w:fill="FFFFFF"/>
        </w:rPr>
        <w:t>Bondarenko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V, </w:t>
      </w:r>
      <w:proofErr w:type="spellStart"/>
      <w:r w:rsidRPr="001C3D83">
        <w:rPr>
          <w:rFonts w:cs="Arial"/>
          <w:color w:val="212121"/>
          <w:shd w:val="clear" w:color="auto" w:fill="FFFFFF"/>
        </w:rPr>
        <w:t>Cummisford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K, </w:t>
      </w:r>
      <w:proofErr w:type="spellStart"/>
      <w:r w:rsidRPr="001C3D83">
        <w:rPr>
          <w:rFonts w:cs="Arial"/>
          <w:color w:val="212121"/>
          <w:shd w:val="clear" w:color="auto" w:fill="FFFFFF"/>
        </w:rPr>
        <w:t>Sonnemans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M, </w:t>
      </w:r>
      <w:proofErr w:type="spellStart"/>
      <w:r w:rsidRPr="001C3D83">
        <w:rPr>
          <w:rFonts w:cs="Arial"/>
          <w:color w:val="212121"/>
          <w:shd w:val="clear" w:color="auto" w:fill="FFFFFF"/>
        </w:rPr>
        <w:t>Hermening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S, </w:t>
      </w:r>
      <w:proofErr w:type="spellStart"/>
      <w:r w:rsidRPr="001C3D83">
        <w:rPr>
          <w:rFonts w:cs="Arial"/>
          <w:color w:val="212121"/>
          <w:shd w:val="clear" w:color="auto" w:fill="FFFFFF"/>
        </w:rPr>
        <w:t>Blits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B, Alexander AL. Titer and product affect the distribution of gene expression after </w:t>
      </w:r>
      <w:proofErr w:type="spellStart"/>
      <w:r w:rsidRPr="001C3D83">
        <w:rPr>
          <w:rFonts w:cs="Arial"/>
          <w:color w:val="212121"/>
          <w:shd w:val="clear" w:color="auto" w:fill="FFFFFF"/>
        </w:rPr>
        <w:t>intraputaminal</w:t>
      </w:r>
      <w:proofErr w:type="spellEnd"/>
      <w:r w:rsidRPr="001C3D83">
        <w:rPr>
          <w:rFonts w:cs="Arial"/>
          <w:color w:val="212121"/>
          <w:shd w:val="clear" w:color="auto" w:fill="FFFFFF"/>
        </w:rPr>
        <w:t xml:space="preserve"> convection-enhanced delivery. </w:t>
      </w:r>
      <w:proofErr w:type="spellStart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>Stereotact</w:t>
      </w:r>
      <w:proofErr w:type="spellEnd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 xml:space="preserve"> </w:t>
      </w:r>
      <w:proofErr w:type="spellStart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>Funct</w:t>
      </w:r>
      <w:proofErr w:type="spellEnd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 xml:space="preserve"> </w:t>
      </w:r>
      <w:proofErr w:type="spellStart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>Neurosurg</w:t>
      </w:r>
      <w:proofErr w:type="spellEnd"/>
      <w:r w:rsidRPr="001C3D83">
        <w:rPr>
          <w:rFonts w:cs="Arial"/>
          <w:i/>
          <w:iCs/>
          <w:color w:val="212121"/>
          <w:u w:val="single"/>
          <w:shd w:val="clear" w:color="auto" w:fill="FFFFFF"/>
        </w:rPr>
        <w:t>.</w:t>
      </w:r>
      <w:r w:rsidRPr="001C3D83">
        <w:rPr>
          <w:rFonts w:cs="Arial"/>
          <w:color w:val="212121"/>
          <w:shd w:val="clear" w:color="auto" w:fill="FFFFFF"/>
        </w:rPr>
        <w:t xml:space="preserve"> 2014;92:182-94. PMCID: PMC4127999.</w:t>
      </w:r>
    </w:p>
    <w:p w14:paraId="49E604E6" w14:textId="2A27074E" w:rsidR="005E584D" w:rsidRPr="00F20D3F" w:rsidRDefault="00017C62" w:rsidP="005E6959">
      <w:pPr>
        <w:pStyle w:val="ListParagraph"/>
        <w:numPr>
          <w:ilvl w:val="0"/>
          <w:numId w:val="37"/>
        </w:numPr>
        <w:rPr>
          <w:rFonts w:cs="Arial"/>
          <w:szCs w:val="22"/>
        </w:rPr>
      </w:pPr>
      <w:proofErr w:type="spellStart"/>
      <w:r w:rsidRPr="00F20D3F">
        <w:rPr>
          <w:rFonts w:cs="Arial"/>
          <w:szCs w:val="22"/>
        </w:rPr>
        <w:t>Vermilyea</w:t>
      </w:r>
      <w:proofErr w:type="spellEnd"/>
      <w:r w:rsidRPr="00F20D3F">
        <w:rPr>
          <w:rFonts w:cs="Arial"/>
          <w:szCs w:val="22"/>
        </w:rPr>
        <w:t xml:space="preserve"> SC, Lu J, Olsen M, Guthrie S, Tao Y, Fekete EM, Riedel MK, Brunner K, Boettcher C, </w:t>
      </w:r>
      <w:proofErr w:type="spellStart"/>
      <w:r w:rsidRPr="00F20D3F">
        <w:rPr>
          <w:rFonts w:cs="Arial"/>
          <w:szCs w:val="22"/>
        </w:rPr>
        <w:t>Bondarenko</w:t>
      </w:r>
      <w:proofErr w:type="spellEnd"/>
      <w:r w:rsidRPr="00F20D3F">
        <w:rPr>
          <w:rFonts w:cs="Arial"/>
          <w:szCs w:val="22"/>
        </w:rPr>
        <w:t xml:space="preserve"> V, Brodsky E, Block WF, Alexander A, Zhang SC, </w:t>
      </w:r>
      <w:proofErr w:type="spellStart"/>
      <w:r w:rsidRPr="00F20D3F">
        <w:rPr>
          <w:rFonts w:cs="Arial"/>
          <w:b/>
          <w:szCs w:val="22"/>
        </w:rPr>
        <w:t>Emborg</w:t>
      </w:r>
      <w:proofErr w:type="spellEnd"/>
      <w:r w:rsidRPr="00F20D3F">
        <w:rPr>
          <w:rFonts w:cs="Arial"/>
          <w:b/>
          <w:szCs w:val="22"/>
        </w:rPr>
        <w:t xml:space="preserve"> ME</w:t>
      </w:r>
      <w:r w:rsidRPr="00F20D3F">
        <w:rPr>
          <w:rFonts w:cs="Arial"/>
          <w:szCs w:val="22"/>
        </w:rPr>
        <w:t xml:space="preserve">. Real-time intraoperative MRI intracerebral delivery of induced pluripotent stem cell-derived neurons. </w:t>
      </w:r>
      <w:r w:rsidRPr="00F20D3F">
        <w:rPr>
          <w:rStyle w:val="jrnl"/>
          <w:rFonts w:cs="Arial"/>
          <w:i/>
          <w:szCs w:val="22"/>
          <w:u w:val="single"/>
        </w:rPr>
        <w:t>Cell Transplant</w:t>
      </w:r>
      <w:r w:rsidRPr="00F20D3F">
        <w:rPr>
          <w:rFonts w:cs="Arial"/>
          <w:szCs w:val="22"/>
          <w:u w:val="single"/>
        </w:rPr>
        <w:t>.</w:t>
      </w:r>
      <w:r w:rsidRPr="00F20D3F">
        <w:rPr>
          <w:rFonts w:cs="Arial"/>
          <w:szCs w:val="22"/>
        </w:rPr>
        <w:t xml:space="preserve"> </w:t>
      </w:r>
      <w:r w:rsidRPr="00F20D3F">
        <w:rPr>
          <w:rFonts w:cs="Arial"/>
          <w:szCs w:val="22"/>
          <w:shd w:val="clear" w:color="auto" w:fill="FFFFFF"/>
        </w:rPr>
        <w:t xml:space="preserve">2017; </w:t>
      </w:r>
      <w:r w:rsidRPr="00F20D3F">
        <w:rPr>
          <w:rFonts w:cs="Arial"/>
          <w:bCs/>
          <w:szCs w:val="22"/>
          <w:shd w:val="clear" w:color="auto" w:fill="FFFFFF"/>
        </w:rPr>
        <w:t>26:</w:t>
      </w:r>
      <w:r w:rsidRPr="00F20D3F">
        <w:rPr>
          <w:rFonts w:cs="Arial"/>
          <w:szCs w:val="22"/>
          <w:shd w:val="clear" w:color="auto" w:fill="FFFFFF"/>
        </w:rPr>
        <w:t xml:space="preserve"> 613–624. </w:t>
      </w:r>
      <w:r w:rsidRPr="00F20D3F">
        <w:rPr>
          <w:rFonts w:cs="Arial"/>
          <w:szCs w:val="22"/>
        </w:rPr>
        <w:t>PMCID:PMC55399906</w:t>
      </w:r>
    </w:p>
    <w:p w14:paraId="086481B9" w14:textId="0918622F" w:rsidR="00011037" w:rsidRPr="009B3C38" w:rsidRDefault="005E584D" w:rsidP="00260503">
      <w:pPr>
        <w:spacing w:before="12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</w:t>
      </w:r>
      <w:r w:rsidR="00011037" w:rsidRPr="009B3C38">
        <w:rPr>
          <w:rFonts w:ascii="Arial" w:hAnsi="Arial" w:cs="Arial"/>
          <w:b/>
          <w:sz w:val="22"/>
          <w:szCs w:val="22"/>
        </w:rPr>
        <w:t>. Stem cells for brain repair in Parkinson’s disease</w:t>
      </w:r>
    </w:p>
    <w:p w14:paraId="12D13BAD" w14:textId="5E1D983A" w:rsidR="00011037" w:rsidRPr="009B3C38" w:rsidRDefault="00011037" w:rsidP="003B0917">
      <w:pPr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 xml:space="preserve">The possibility of </w:t>
      </w:r>
      <w:r w:rsidR="00064290">
        <w:rPr>
          <w:rFonts w:ascii="Arial" w:hAnsi="Arial" w:cs="Arial"/>
          <w:sz w:val="22"/>
          <w:szCs w:val="22"/>
        </w:rPr>
        <w:t xml:space="preserve">repairing the brain and </w:t>
      </w:r>
      <w:r w:rsidRPr="009B3C38">
        <w:rPr>
          <w:rFonts w:ascii="Arial" w:hAnsi="Arial" w:cs="Arial"/>
          <w:sz w:val="22"/>
          <w:szCs w:val="22"/>
        </w:rPr>
        <w:t xml:space="preserve">replacing lost dopaminergic nigral neurons in Parkinson’s disease has been a </w:t>
      </w:r>
      <w:r w:rsidR="00105D15" w:rsidRPr="009B3C38">
        <w:rPr>
          <w:rFonts w:ascii="Arial" w:hAnsi="Arial" w:cs="Arial"/>
          <w:sz w:val="22"/>
          <w:szCs w:val="22"/>
        </w:rPr>
        <w:t>g</w:t>
      </w:r>
      <w:r w:rsidRPr="009B3C38">
        <w:rPr>
          <w:rFonts w:ascii="Arial" w:hAnsi="Arial" w:cs="Arial"/>
          <w:sz w:val="22"/>
          <w:szCs w:val="22"/>
        </w:rPr>
        <w:t xml:space="preserve">oal </w:t>
      </w:r>
      <w:r w:rsidR="00402748">
        <w:rPr>
          <w:rFonts w:ascii="Arial" w:hAnsi="Arial" w:cs="Arial"/>
          <w:sz w:val="22"/>
          <w:szCs w:val="22"/>
        </w:rPr>
        <w:t>in the</w:t>
      </w:r>
      <w:r w:rsidRPr="009B3C38">
        <w:rPr>
          <w:rFonts w:ascii="Arial" w:hAnsi="Arial" w:cs="Arial"/>
          <w:sz w:val="22"/>
          <w:szCs w:val="22"/>
        </w:rPr>
        <w:t xml:space="preserve"> field</w:t>
      </w:r>
      <w:r w:rsidR="00402748">
        <w:rPr>
          <w:rFonts w:ascii="Arial" w:hAnsi="Arial" w:cs="Arial"/>
          <w:sz w:val="22"/>
          <w:szCs w:val="22"/>
        </w:rPr>
        <w:t xml:space="preserve"> of PD</w:t>
      </w:r>
      <w:r w:rsidRPr="009B3C38">
        <w:rPr>
          <w:rFonts w:ascii="Arial" w:hAnsi="Arial" w:cs="Arial"/>
          <w:sz w:val="22"/>
          <w:szCs w:val="22"/>
        </w:rPr>
        <w:t xml:space="preserve">. After the failure of two double-blind clinical trials assessing the use of fetal midbrain tissue, stem cells emerged as a possible cell source. </w:t>
      </w:r>
      <w:r w:rsidR="00946B98">
        <w:rPr>
          <w:rFonts w:ascii="Arial" w:hAnsi="Arial" w:cs="Arial"/>
          <w:sz w:val="22"/>
          <w:szCs w:val="22"/>
        </w:rPr>
        <w:t>My</w:t>
      </w:r>
      <w:r w:rsidRPr="009B3C38">
        <w:rPr>
          <w:rFonts w:ascii="Arial" w:hAnsi="Arial" w:cs="Arial"/>
          <w:sz w:val="22"/>
          <w:szCs w:val="22"/>
        </w:rPr>
        <w:t xml:space="preserve"> lab</w:t>
      </w:r>
      <w:r w:rsidR="0065620C" w:rsidRPr="009B3C38">
        <w:rPr>
          <w:rFonts w:ascii="Arial" w:hAnsi="Arial" w:cs="Arial"/>
          <w:sz w:val="22"/>
          <w:szCs w:val="22"/>
        </w:rPr>
        <w:t>—</w:t>
      </w:r>
      <w:r w:rsidRPr="009B3C38">
        <w:rPr>
          <w:rFonts w:ascii="Arial" w:hAnsi="Arial" w:cs="Arial"/>
          <w:sz w:val="22"/>
          <w:szCs w:val="22"/>
        </w:rPr>
        <w:t>in collaboration with Dr. Zhang</w:t>
      </w:r>
      <w:r w:rsidR="0065620C" w:rsidRPr="009B3C38">
        <w:rPr>
          <w:rFonts w:ascii="Arial" w:hAnsi="Arial" w:cs="Arial"/>
          <w:sz w:val="22"/>
          <w:szCs w:val="22"/>
        </w:rPr>
        <w:t>’s</w:t>
      </w:r>
      <w:r w:rsidRPr="009B3C38">
        <w:rPr>
          <w:rFonts w:ascii="Arial" w:hAnsi="Arial" w:cs="Arial"/>
          <w:sz w:val="22"/>
          <w:szCs w:val="22"/>
        </w:rPr>
        <w:t xml:space="preserve"> team</w:t>
      </w:r>
      <w:r w:rsidR="0065620C" w:rsidRPr="009B3C38">
        <w:rPr>
          <w:rFonts w:ascii="Arial" w:hAnsi="Arial" w:cs="Arial"/>
          <w:sz w:val="22"/>
          <w:szCs w:val="22"/>
        </w:rPr>
        <w:t>—</w:t>
      </w:r>
      <w:r w:rsidRPr="009B3C38">
        <w:rPr>
          <w:rFonts w:ascii="Arial" w:hAnsi="Arial" w:cs="Arial"/>
          <w:sz w:val="22"/>
          <w:szCs w:val="22"/>
        </w:rPr>
        <w:t>demonstrated that autologous</w:t>
      </w:r>
      <w:r w:rsidR="0065620C" w:rsidRPr="009B3C38">
        <w:rPr>
          <w:rFonts w:ascii="Arial" w:hAnsi="Arial" w:cs="Arial"/>
          <w:sz w:val="22"/>
          <w:szCs w:val="22"/>
        </w:rPr>
        <w:t>-</w:t>
      </w:r>
      <w:r w:rsidRPr="009B3C38">
        <w:rPr>
          <w:rFonts w:ascii="Arial" w:hAnsi="Arial" w:cs="Arial"/>
          <w:sz w:val="22"/>
          <w:szCs w:val="22"/>
        </w:rPr>
        <w:t>induc</w:t>
      </w:r>
      <w:r w:rsidR="003A0D2A" w:rsidRPr="009B3C38">
        <w:rPr>
          <w:rFonts w:ascii="Arial" w:hAnsi="Arial" w:cs="Arial"/>
          <w:sz w:val="22"/>
          <w:szCs w:val="22"/>
        </w:rPr>
        <w:softHyphen/>
      </w:r>
      <w:r w:rsidRPr="009B3C38">
        <w:rPr>
          <w:rFonts w:ascii="Arial" w:hAnsi="Arial" w:cs="Arial"/>
          <w:sz w:val="22"/>
          <w:szCs w:val="22"/>
        </w:rPr>
        <w:t xml:space="preserve">ed pluripotent stem cell-derived neurons can successfully integrate in the </w:t>
      </w:r>
      <w:r w:rsidR="0065620C" w:rsidRPr="009B3C38">
        <w:rPr>
          <w:rFonts w:ascii="Arial" w:hAnsi="Arial" w:cs="Arial"/>
          <w:sz w:val="22"/>
          <w:szCs w:val="22"/>
        </w:rPr>
        <w:t xml:space="preserve">Parkinsonian </w:t>
      </w:r>
      <w:r w:rsidRPr="009B3C38">
        <w:rPr>
          <w:rFonts w:ascii="Arial" w:hAnsi="Arial" w:cs="Arial"/>
          <w:sz w:val="22"/>
          <w:szCs w:val="22"/>
        </w:rPr>
        <w:t xml:space="preserve">monkey brain. This study was the first </w:t>
      </w:r>
      <w:r w:rsidR="0065620C" w:rsidRPr="009B3C38">
        <w:rPr>
          <w:rFonts w:ascii="Arial" w:hAnsi="Arial" w:cs="Arial"/>
          <w:sz w:val="22"/>
          <w:szCs w:val="22"/>
        </w:rPr>
        <w:t xml:space="preserve">to </w:t>
      </w:r>
      <w:r w:rsidRPr="009B3C38">
        <w:rPr>
          <w:rFonts w:ascii="Arial" w:hAnsi="Arial" w:cs="Arial"/>
          <w:sz w:val="22"/>
          <w:szCs w:val="22"/>
        </w:rPr>
        <w:t>demonstrat</w:t>
      </w:r>
      <w:r w:rsidR="0065620C" w:rsidRPr="009B3C38">
        <w:rPr>
          <w:rFonts w:ascii="Arial" w:hAnsi="Arial" w:cs="Arial"/>
          <w:sz w:val="22"/>
          <w:szCs w:val="22"/>
        </w:rPr>
        <w:t>e</w:t>
      </w:r>
      <w:r w:rsidRPr="009B3C38">
        <w:rPr>
          <w:rFonts w:ascii="Arial" w:hAnsi="Arial" w:cs="Arial"/>
          <w:sz w:val="22"/>
          <w:szCs w:val="22"/>
        </w:rPr>
        <w:t xml:space="preserve"> personalized cell-based-therapy in nonhuman primates</w:t>
      </w:r>
      <w:r w:rsidR="00E65EF5">
        <w:rPr>
          <w:rFonts w:ascii="Arial" w:hAnsi="Arial" w:cs="Arial"/>
          <w:sz w:val="22"/>
          <w:szCs w:val="22"/>
        </w:rPr>
        <w:t xml:space="preserve">. </w:t>
      </w:r>
      <w:r w:rsidR="00214C76">
        <w:rPr>
          <w:rFonts w:ascii="Arial" w:hAnsi="Arial" w:cs="Arial"/>
          <w:sz w:val="22"/>
          <w:szCs w:val="22"/>
        </w:rPr>
        <w:t>We</w:t>
      </w:r>
      <w:r w:rsidR="00E65EF5">
        <w:rPr>
          <w:rFonts w:ascii="Arial" w:hAnsi="Arial" w:cs="Arial"/>
          <w:sz w:val="22"/>
          <w:szCs w:val="22"/>
        </w:rPr>
        <w:t xml:space="preserve"> </w:t>
      </w:r>
      <w:r w:rsidR="004E67FF">
        <w:rPr>
          <w:rFonts w:ascii="Arial" w:hAnsi="Arial" w:cs="Arial"/>
          <w:sz w:val="22"/>
          <w:szCs w:val="22"/>
        </w:rPr>
        <w:t xml:space="preserve">developed real time intraoperative MRI </w:t>
      </w:r>
      <w:r w:rsidR="00500685" w:rsidRPr="009B3C38">
        <w:rPr>
          <w:rFonts w:ascii="Arial" w:hAnsi="Arial" w:cs="Arial"/>
          <w:sz w:val="22"/>
          <w:szCs w:val="22"/>
        </w:rPr>
        <w:t xml:space="preserve">methods </w:t>
      </w:r>
      <w:r w:rsidR="00214C76">
        <w:rPr>
          <w:rFonts w:ascii="Arial" w:hAnsi="Arial" w:cs="Arial"/>
          <w:sz w:val="22"/>
          <w:szCs w:val="22"/>
        </w:rPr>
        <w:t xml:space="preserve">for </w:t>
      </w:r>
      <w:r w:rsidR="002835C1" w:rsidRPr="009B3C38">
        <w:rPr>
          <w:rFonts w:ascii="Arial" w:hAnsi="Arial" w:cs="Arial"/>
          <w:sz w:val="22"/>
          <w:szCs w:val="22"/>
        </w:rPr>
        <w:t xml:space="preserve">intracerebral </w:t>
      </w:r>
      <w:r w:rsidR="00214C76">
        <w:rPr>
          <w:rFonts w:ascii="Arial" w:hAnsi="Arial" w:cs="Arial"/>
          <w:sz w:val="22"/>
          <w:szCs w:val="22"/>
        </w:rPr>
        <w:t xml:space="preserve">cell </w:t>
      </w:r>
      <w:r w:rsidR="002835C1" w:rsidRPr="009B3C38">
        <w:rPr>
          <w:rFonts w:ascii="Arial" w:hAnsi="Arial" w:cs="Arial"/>
          <w:sz w:val="22"/>
          <w:szCs w:val="22"/>
        </w:rPr>
        <w:t>delivery</w:t>
      </w:r>
      <w:r w:rsidR="0065620C" w:rsidRPr="009B3C38">
        <w:rPr>
          <w:rFonts w:ascii="Arial" w:hAnsi="Arial" w:cs="Arial"/>
          <w:sz w:val="22"/>
          <w:szCs w:val="22"/>
        </w:rPr>
        <w:t>,</w:t>
      </w:r>
      <w:r w:rsidR="002835C1" w:rsidRPr="009B3C38">
        <w:rPr>
          <w:rFonts w:ascii="Arial" w:hAnsi="Arial" w:cs="Arial"/>
          <w:sz w:val="22"/>
          <w:szCs w:val="22"/>
        </w:rPr>
        <w:t xml:space="preserve"> </w:t>
      </w:r>
      <w:r w:rsidR="00214C76">
        <w:rPr>
          <w:rFonts w:ascii="Arial" w:hAnsi="Arial" w:cs="Arial"/>
          <w:sz w:val="22"/>
          <w:szCs w:val="22"/>
        </w:rPr>
        <w:t>and PET methods for monitoring immune reaction to grafts</w:t>
      </w:r>
      <w:r w:rsidR="00946B98">
        <w:rPr>
          <w:rFonts w:ascii="Arial" w:hAnsi="Arial" w:cs="Arial"/>
          <w:sz w:val="22"/>
          <w:szCs w:val="22"/>
        </w:rPr>
        <w:t xml:space="preserve"> and </w:t>
      </w:r>
      <w:r w:rsidR="00B9361D">
        <w:rPr>
          <w:rFonts w:ascii="Arial" w:hAnsi="Arial" w:cs="Arial"/>
          <w:bCs/>
          <w:sz w:val="22"/>
          <w:szCs w:val="22"/>
        </w:rPr>
        <w:t xml:space="preserve">demonstrated that up to 2 years </w:t>
      </w:r>
      <w:r w:rsidR="00903324">
        <w:rPr>
          <w:rFonts w:ascii="Arial" w:hAnsi="Arial" w:cs="Arial"/>
          <w:bCs/>
          <w:sz w:val="22"/>
          <w:szCs w:val="22"/>
        </w:rPr>
        <w:t>after</w:t>
      </w:r>
      <w:r w:rsidR="001B2259">
        <w:rPr>
          <w:rFonts w:ascii="Arial" w:hAnsi="Arial" w:cs="Arial"/>
          <w:bCs/>
          <w:sz w:val="22"/>
          <w:szCs w:val="22"/>
        </w:rPr>
        <w:t xml:space="preserve"> intracerebral cell delivery, 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autologous </w:t>
      </w:r>
      <w:r w:rsidR="001B2259">
        <w:rPr>
          <w:rFonts w:ascii="Arial" w:hAnsi="Arial" w:cs="Arial"/>
          <w:bCs/>
          <w:sz w:val="22"/>
          <w:szCs w:val="22"/>
        </w:rPr>
        <w:t xml:space="preserve"> (but not allogenic) grafts of 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iPSC-derived dopaminergic mesencephalic progenitors </w:t>
      </w:r>
      <w:r w:rsidR="001B2259">
        <w:rPr>
          <w:rFonts w:ascii="Arial" w:hAnsi="Arial" w:cs="Arial"/>
          <w:bCs/>
          <w:sz w:val="22"/>
          <w:szCs w:val="22"/>
        </w:rPr>
        <w:t xml:space="preserve">exhibited 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extensive dopamine </w:t>
      </w:r>
      <w:r w:rsidR="001B2259">
        <w:rPr>
          <w:rFonts w:ascii="Arial" w:hAnsi="Arial" w:cs="Arial"/>
          <w:bCs/>
          <w:sz w:val="22"/>
          <w:szCs w:val="22"/>
        </w:rPr>
        <w:t xml:space="preserve">(DA) 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neuron axon growth as well as strong DA activity in Positron Emission Tomography </w:t>
      </w:r>
      <w:r w:rsidR="001B2259">
        <w:rPr>
          <w:rFonts w:ascii="Arial" w:hAnsi="Arial" w:cs="Arial"/>
          <w:bCs/>
          <w:sz w:val="22"/>
          <w:szCs w:val="22"/>
        </w:rPr>
        <w:t xml:space="preserve">that was associated with improvements in 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 motor </w:t>
      </w:r>
      <w:r w:rsidR="001B2259">
        <w:rPr>
          <w:rFonts w:ascii="Arial" w:hAnsi="Arial" w:cs="Arial"/>
          <w:bCs/>
          <w:sz w:val="22"/>
          <w:szCs w:val="22"/>
        </w:rPr>
        <w:t>and depressive behaviors</w:t>
      </w:r>
      <w:r w:rsidR="00B9361D" w:rsidRPr="00A318E9">
        <w:rPr>
          <w:rFonts w:ascii="Arial" w:hAnsi="Arial" w:cs="Arial"/>
          <w:bCs/>
          <w:sz w:val="22"/>
          <w:szCs w:val="22"/>
        </w:rPr>
        <w:t xml:space="preserve">. </w:t>
      </w:r>
      <w:r w:rsidR="001E07FA" w:rsidRPr="009B3C38">
        <w:rPr>
          <w:rFonts w:ascii="Arial" w:hAnsi="Arial" w:cs="Arial"/>
          <w:sz w:val="22"/>
          <w:szCs w:val="22"/>
        </w:rPr>
        <w:t xml:space="preserve">  </w:t>
      </w:r>
    </w:p>
    <w:p w14:paraId="552EE140" w14:textId="6F2EBEC0" w:rsidR="00064290" w:rsidRPr="00064290" w:rsidRDefault="00064290" w:rsidP="00064290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proofErr w:type="spellStart"/>
      <w:r w:rsidRPr="00064290">
        <w:rPr>
          <w:rFonts w:cs="Arial"/>
          <w:b/>
          <w:bCs/>
          <w:color w:val="212121"/>
          <w:szCs w:val="22"/>
          <w:shd w:val="clear" w:color="auto" w:fill="FFFFFF"/>
        </w:rPr>
        <w:t>Emborg</w:t>
      </w:r>
      <w:proofErr w:type="spellEnd"/>
      <w:r w:rsidRPr="00064290">
        <w:rPr>
          <w:rFonts w:cs="Arial"/>
          <w:b/>
          <w:bCs/>
          <w:color w:val="212121"/>
          <w:szCs w:val="22"/>
          <w:shd w:val="clear" w:color="auto" w:fill="FFFFFF"/>
        </w:rPr>
        <w:t xml:space="preserve"> ME</w:t>
      </w:r>
      <w:r w:rsidRPr="00064290">
        <w:rPr>
          <w:rFonts w:cs="Arial"/>
          <w:color w:val="212121"/>
          <w:szCs w:val="22"/>
          <w:shd w:val="clear" w:color="auto" w:fill="FFFFFF"/>
        </w:rPr>
        <w:t xml:space="preserve">, Ebert AD, </w:t>
      </w:r>
      <w:proofErr w:type="spellStart"/>
      <w:r w:rsidRPr="00064290">
        <w:rPr>
          <w:rFonts w:cs="Arial"/>
          <w:color w:val="212121"/>
          <w:szCs w:val="22"/>
          <w:shd w:val="clear" w:color="auto" w:fill="FFFFFF"/>
        </w:rPr>
        <w:t>Moirano</w:t>
      </w:r>
      <w:proofErr w:type="spellEnd"/>
      <w:r w:rsidRPr="00064290">
        <w:rPr>
          <w:rFonts w:cs="Arial"/>
          <w:color w:val="212121"/>
          <w:szCs w:val="22"/>
          <w:shd w:val="clear" w:color="auto" w:fill="FFFFFF"/>
        </w:rPr>
        <w:t xml:space="preserve"> J, Peng S, Suzuki M, </w:t>
      </w:r>
      <w:proofErr w:type="spellStart"/>
      <w:r w:rsidRPr="00064290">
        <w:rPr>
          <w:rFonts w:cs="Arial"/>
          <w:color w:val="212121"/>
          <w:szCs w:val="22"/>
          <w:shd w:val="clear" w:color="auto" w:fill="FFFFFF"/>
        </w:rPr>
        <w:t>Capowski</w:t>
      </w:r>
      <w:proofErr w:type="spellEnd"/>
      <w:r w:rsidRPr="00064290">
        <w:rPr>
          <w:rFonts w:cs="Arial"/>
          <w:color w:val="212121"/>
          <w:szCs w:val="22"/>
          <w:shd w:val="clear" w:color="auto" w:fill="FFFFFF"/>
        </w:rPr>
        <w:t xml:space="preserve"> E, </w:t>
      </w:r>
      <w:proofErr w:type="spellStart"/>
      <w:r w:rsidRPr="00064290">
        <w:rPr>
          <w:rFonts w:cs="Arial"/>
          <w:color w:val="212121"/>
          <w:szCs w:val="22"/>
          <w:shd w:val="clear" w:color="auto" w:fill="FFFFFF"/>
        </w:rPr>
        <w:t>Joers</w:t>
      </w:r>
      <w:proofErr w:type="spellEnd"/>
      <w:r w:rsidRPr="00064290">
        <w:rPr>
          <w:rFonts w:cs="Arial"/>
          <w:color w:val="212121"/>
          <w:szCs w:val="22"/>
          <w:shd w:val="clear" w:color="auto" w:fill="FFFFFF"/>
        </w:rPr>
        <w:t xml:space="preserve"> V, </w:t>
      </w:r>
      <w:proofErr w:type="spellStart"/>
      <w:r w:rsidRPr="00064290">
        <w:rPr>
          <w:rFonts w:cs="Arial"/>
          <w:color w:val="212121"/>
          <w:szCs w:val="22"/>
          <w:shd w:val="clear" w:color="auto" w:fill="FFFFFF"/>
        </w:rPr>
        <w:t>Roitberg</w:t>
      </w:r>
      <w:proofErr w:type="spellEnd"/>
      <w:r w:rsidRPr="00064290">
        <w:rPr>
          <w:rFonts w:cs="Arial"/>
          <w:color w:val="212121"/>
          <w:szCs w:val="22"/>
          <w:shd w:val="clear" w:color="auto" w:fill="FFFFFF"/>
        </w:rPr>
        <w:t xml:space="preserve"> BZ, </w:t>
      </w:r>
      <w:proofErr w:type="spellStart"/>
      <w:r w:rsidRPr="00064290">
        <w:rPr>
          <w:rFonts w:cs="Arial"/>
          <w:color w:val="212121"/>
          <w:szCs w:val="22"/>
          <w:shd w:val="clear" w:color="auto" w:fill="FFFFFF"/>
        </w:rPr>
        <w:t>Aebischer</w:t>
      </w:r>
      <w:proofErr w:type="spellEnd"/>
      <w:r w:rsidRPr="00064290">
        <w:rPr>
          <w:rFonts w:cs="Arial"/>
          <w:color w:val="212121"/>
          <w:szCs w:val="22"/>
          <w:shd w:val="clear" w:color="auto" w:fill="FFFFFF"/>
        </w:rPr>
        <w:t xml:space="preserve"> P, Svendsen CN. GDNF-secreting human neural progenitor cells increase tyrosine hydroxylase and VMAT2 expression in MPTP-treated cynomolgus monkeys. </w:t>
      </w:r>
      <w:r w:rsidRPr="00064290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Cell Transplant.</w:t>
      </w:r>
      <w:r w:rsidRPr="00064290">
        <w:rPr>
          <w:rFonts w:cs="Arial"/>
          <w:color w:val="212121"/>
          <w:szCs w:val="22"/>
          <w:shd w:val="clear" w:color="auto" w:fill="FFFFFF"/>
        </w:rPr>
        <w:t xml:space="preserve"> 2008;17:383-95. PMID: 18522241.</w:t>
      </w:r>
    </w:p>
    <w:p w14:paraId="3C52CE40" w14:textId="7BE9D8CB" w:rsidR="00F441BD" w:rsidRPr="00064290" w:rsidRDefault="00011037" w:rsidP="00064290">
      <w:pPr>
        <w:pStyle w:val="ListParagraph"/>
        <w:numPr>
          <w:ilvl w:val="0"/>
          <w:numId w:val="38"/>
        </w:numPr>
        <w:rPr>
          <w:rFonts w:cs="Arial"/>
          <w:szCs w:val="22"/>
        </w:rPr>
      </w:pPr>
      <w:proofErr w:type="spellStart"/>
      <w:r w:rsidRPr="00064290">
        <w:rPr>
          <w:rFonts w:cs="Arial"/>
          <w:b/>
          <w:bCs/>
          <w:szCs w:val="22"/>
        </w:rPr>
        <w:t>Emborg</w:t>
      </w:r>
      <w:proofErr w:type="spellEnd"/>
      <w:r w:rsidRPr="00064290">
        <w:rPr>
          <w:rFonts w:cs="Arial"/>
          <w:b/>
          <w:bCs/>
          <w:szCs w:val="22"/>
        </w:rPr>
        <w:t xml:space="preserve"> ME</w:t>
      </w:r>
      <w:r w:rsidRPr="00064290">
        <w:rPr>
          <w:rFonts w:cs="Arial"/>
          <w:szCs w:val="22"/>
        </w:rPr>
        <w:t xml:space="preserve">, Liu Y, Xi J, Zhang X, Yin Y, Lu J, </w:t>
      </w:r>
      <w:proofErr w:type="spellStart"/>
      <w:r w:rsidRPr="00064290">
        <w:rPr>
          <w:rFonts w:cs="Arial"/>
          <w:szCs w:val="22"/>
        </w:rPr>
        <w:t>Joers</w:t>
      </w:r>
      <w:proofErr w:type="spellEnd"/>
      <w:r w:rsidRPr="00064290">
        <w:rPr>
          <w:rFonts w:cs="Arial"/>
          <w:szCs w:val="22"/>
        </w:rPr>
        <w:t xml:space="preserve"> V, Swanson C, Holden JE, Zhang SC. I</w:t>
      </w:r>
      <w:hyperlink r:id="rId15" w:history="1">
        <w:r w:rsidRPr="00064290">
          <w:rPr>
            <w:rFonts w:cs="Arial"/>
            <w:szCs w:val="22"/>
          </w:rPr>
          <w:t>nduced pluripotent stem cell-derived neural cells survive and mature in the nonhuman primate brain.</w:t>
        </w:r>
      </w:hyperlink>
      <w:r w:rsidRPr="00064290">
        <w:rPr>
          <w:rFonts w:cs="Arial"/>
          <w:szCs w:val="22"/>
        </w:rPr>
        <w:t xml:space="preserve"> </w:t>
      </w:r>
      <w:r w:rsidRPr="00064290">
        <w:rPr>
          <w:rFonts w:cs="Arial"/>
          <w:i/>
          <w:szCs w:val="22"/>
          <w:u w:val="single"/>
        </w:rPr>
        <w:t>Cell Rep</w:t>
      </w:r>
      <w:r w:rsidR="00B55CF7" w:rsidRPr="00064290">
        <w:rPr>
          <w:rFonts w:cs="Arial"/>
          <w:i/>
          <w:szCs w:val="22"/>
          <w:u w:val="single"/>
        </w:rPr>
        <w:t>orts</w:t>
      </w:r>
      <w:r w:rsidRPr="00064290">
        <w:rPr>
          <w:rFonts w:cs="Arial"/>
          <w:szCs w:val="22"/>
        </w:rPr>
        <w:t>. 2</w:t>
      </w:r>
      <w:r w:rsidR="00F441BD" w:rsidRPr="00064290">
        <w:rPr>
          <w:rFonts w:cs="Arial"/>
          <w:szCs w:val="22"/>
        </w:rPr>
        <w:t xml:space="preserve">013; </w:t>
      </w:r>
      <w:r w:rsidR="00F441BD" w:rsidRPr="00064290">
        <w:rPr>
          <w:rFonts w:cs="Arial"/>
          <w:b/>
          <w:szCs w:val="22"/>
        </w:rPr>
        <w:t>3</w:t>
      </w:r>
      <w:r w:rsidR="00F441BD" w:rsidRPr="00064290">
        <w:rPr>
          <w:rFonts w:cs="Arial"/>
          <w:szCs w:val="22"/>
        </w:rPr>
        <w:t>:</w:t>
      </w:r>
      <w:r w:rsidR="00486EE9" w:rsidRPr="00064290">
        <w:rPr>
          <w:rFonts w:cs="Arial"/>
          <w:szCs w:val="22"/>
        </w:rPr>
        <w:t xml:space="preserve"> </w:t>
      </w:r>
      <w:r w:rsidR="00F441BD" w:rsidRPr="00064290">
        <w:rPr>
          <w:rFonts w:cs="Arial"/>
          <w:szCs w:val="22"/>
        </w:rPr>
        <w:t>646</w:t>
      </w:r>
      <w:r w:rsidR="00CD4ABA" w:rsidRPr="00064290">
        <w:rPr>
          <w:rFonts w:cs="Arial"/>
          <w:szCs w:val="22"/>
        </w:rPr>
        <w:t>–</w:t>
      </w:r>
      <w:r w:rsidR="00F441BD" w:rsidRPr="00064290">
        <w:rPr>
          <w:rFonts w:cs="Arial"/>
          <w:szCs w:val="22"/>
        </w:rPr>
        <w:t>50. PMCID: PMC363356</w:t>
      </w:r>
    </w:p>
    <w:p w14:paraId="2D261D49" w14:textId="49B1605D" w:rsidR="004E67FF" w:rsidRDefault="00D740AE" w:rsidP="004E67FF">
      <w:pPr>
        <w:ind w:left="720" w:hanging="360"/>
        <w:jc w:val="both"/>
        <w:rPr>
          <w:rFonts w:ascii="Arial" w:hAnsi="Arial" w:cs="Arial"/>
          <w:color w:val="212121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>(</w:t>
      </w:r>
      <w:r w:rsidR="00E65EF5">
        <w:rPr>
          <w:rFonts w:ascii="Arial" w:hAnsi="Arial" w:cs="Arial"/>
          <w:color w:val="212121"/>
          <w:sz w:val="22"/>
          <w:szCs w:val="22"/>
          <w:shd w:val="clear" w:color="auto" w:fill="FFFFFF"/>
        </w:rPr>
        <w:t>c</w:t>
      </w:r>
      <w:r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) 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Zammit M, Tao Y, Olsen ME, Metzger J, </w:t>
      </w:r>
      <w:proofErr w:type="spellStart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>Vermilyea</w:t>
      </w:r>
      <w:proofErr w:type="spellEnd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SC, Bjornson K, </w:t>
      </w:r>
      <w:proofErr w:type="spellStart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>Slesarev</w:t>
      </w:r>
      <w:proofErr w:type="spellEnd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M, Block WF, Fuchs K, Phillips S, </w:t>
      </w:r>
      <w:proofErr w:type="spellStart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>Bondarenko</w:t>
      </w:r>
      <w:proofErr w:type="spellEnd"/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V, Zhang SC, </w:t>
      </w:r>
      <w:r w:rsidR="008D27FA" w:rsidRPr="008D27FA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>*</w:t>
      </w:r>
      <w:proofErr w:type="spellStart"/>
      <w:r w:rsidRPr="008D27FA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>Emborg</w:t>
      </w:r>
      <w:proofErr w:type="spellEnd"/>
      <w:r w:rsidRPr="008D27FA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 xml:space="preserve"> ME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>, Christian BT. [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  <w:vertAlign w:val="superscript"/>
        </w:rPr>
        <w:t>18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F]FEPPA PET imaging for 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lastRenderedPageBreak/>
        <w:t xml:space="preserve">monitoring CD68-positive microglia/macrophage neuroinflammation in nonhuman primates. </w:t>
      </w:r>
      <w:r w:rsidRPr="001B0247">
        <w:rPr>
          <w:rFonts w:ascii="Arial" w:hAnsi="Arial" w:cs="Arial"/>
          <w:i/>
          <w:iCs/>
          <w:color w:val="212121"/>
          <w:sz w:val="22"/>
          <w:szCs w:val="22"/>
          <w:u w:val="single"/>
          <w:shd w:val="clear" w:color="auto" w:fill="FFFFFF"/>
        </w:rPr>
        <w:t>EJNMMI Res</w:t>
      </w:r>
      <w:r w:rsidRPr="00D740AE">
        <w:rPr>
          <w:rFonts w:ascii="Arial" w:hAnsi="Arial" w:cs="Arial"/>
          <w:i/>
          <w:iCs/>
          <w:color w:val="212121"/>
          <w:sz w:val="22"/>
          <w:szCs w:val="22"/>
          <w:shd w:val="clear" w:color="auto" w:fill="FFFFFF"/>
        </w:rPr>
        <w:t>.</w:t>
      </w:r>
      <w:r w:rsidRPr="00D740AE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2020;10:93. PMCID: PMC7410886.</w:t>
      </w:r>
      <w:r w:rsidR="008D27F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8D27FA" w:rsidRPr="008D27FA">
        <w:rPr>
          <w:rFonts w:ascii="Arial" w:hAnsi="Arial" w:cs="Arial"/>
          <w:i/>
          <w:sz w:val="22"/>
          <w:szCs w:val="22"/>
        </w:rPr>
        <w:t>*</w:t>
      </w:r>
      <w:proofErr w:type="gramStart"/>
      <w:r w:rsidR="008D27FA" w:rsidRPr="008D27FA">
        <w:rPr>
          <w:rFonts w:ascii="Arial" w:hAnsi="Arial" w:cs="Arial"/>
          <w:i/>
          <w:sz w:val="22"/>
          <w:szCs w:val="22"/>
        </w:rPr>
        <w:t>corresponding</w:t>
      </w:r>
      <w:proofErr w:type="gramEnd"/>
      <w:r w:rsidR="008D27FA" w:rsidRPr="008D27FA">
        <w:rPr>
          <w:rFonts w:ascii="Arial" w:hAnsi="Arial" w:cs="Arial"/>
          <w:i/>
          <w:sz w:val="22"/>
          <w:szCs w:val="22"/>
        </w:rPr>
        <w:t xml:space="preserve"> author</w:t>
      </w:r>
    </w:p>
    <w:p w14:paraId="7F0B2709" w14:textId="202B747B" w:rsidR="00E65EF5" w:rsidRPr="008D27FA" w:rsidRDefault="004E67FF" w:rsidP="008D27FA">
      <w:pPr>
        <w:pStyle w:val="ListParagraph"/>
        <w:ind w:hanging="360"/>
        <w:rPr>
          <w:sz w:val="24"/>
        </w:rPr>
      </w:pPr>
      <w:r>
        <w:rPr>
          <w:rFonts w:cs="Arial"/>
          <w:color w:val="212121"/>
          <w:szCs w:val="22"/>
          <w:shd w:val="clear" w:color="auto" w:fill="FFFFFF"/>
        </w:rPr>
        <w:t xml:space="preserve">(d) </w:t>
      </w:r>
      <w:r w:rsidR="008D27FA" w:rsidRPr="008D27FA">
        <w:rPr>
          <w:rFonts w:cs="Arial"/>
          <w:color w:val="212121"/>
          <w:shd w:val="clear" w:color="auto" w:fill="FFFFFF"/>
        </w:rPr>
        <w:t xml:space="preserve">Tao Y, </w:t>
      </w:r>
      <w:proofErr w:type="spellStart"/>
      <w:r w:rsidR="008D27FA" w:rsidRPr="008D27FA">
        <w:rPr>
          <w:rFonts w:cs="Arial"/>
          <w:color w:val="212121"/>
          <w:shd w:val="clear" w:color="auto" w:fill="FFFFFF"/>
        </w:rPr>
        <w:t>Vermilyea</w:t>
      </w:r>
      <w:proofErr w:type="spellEnd"/>
      <w:r w:rsidR="008D27FA" w:rsidRPr="008D27FA">
        <w:rPr>
          <w:rFonts w:cs="Arial"/>
          <w:color w:val="212121"/>
          <w:shd w:val="clear" w:color="auto" w:fill="FFFFFF"/>
        </w:rPr>
        <w:t xml:space="preserve"> SC, Zammit M, Lu J, Olsen M, Metzger JM, Yao L, Chen Y, Phillips S, Holden JE, </w:t>
      </w:r>
      <w:proofErr w:type="spellStart"/>
      <w:r w:rsidR="008D27FA" w:rsidRPr="008D27FA">
        <w:rPr>
          <w:rFonts w:cs="Arial"/>
          <w:color w:val="212121"/>
          <w:shd w:val="clear" w:color="auto" w:fill="FFFFFF"/>
        </w:rPr>
        <w:t>Bondarenko</w:t>
      </w:r>
      <w:proofErr w:type="spellEnd"/>
      <w:r w:rsidR="008D27FA" w:rsidRPr="008D27FA">
        <w:rPr>
          <w:rFonts w:cs="Arial"/>
          <w:color w:val="212121"/>
          <w:shd w:val="clear" w:color="auto" w:fill="FFFFFF"/>
        </w:rPr>
        <w:t xml:space="preserve"> V, Block WF, Barnhart TE, Schultz-Darken N, Brunner K, Simmons H, Christian BT, </w:t>
      </w:r>
      <w:r w:rsidR="008D27FA">
        <w:rPr>
          <w:rFonts w:cs="Arial"/>
          <w:color w:val="212121"/>
          <w:shd w:val="clear" w:color="auto" w:fill="FFFFFF"/>
        </w:rPr>
        <w:t>*</w:t>
      </w:r>
      <w:proofErr w:type="spellStart"/>
      <w:r w:rsidR="008D27FA" w:rsidRPr="008D27FA">
        <w:rPr>
          <w:rFonts w:cs="Arial"/>
          <w:b/>
          <w:bCs/>
          <w:color w:val="212121"/>
          <w:shd w:val="clear" w:color="auto" w:fill="FFFFFF"/>
        </w:rPr>
        <w:t>Emborg</w:t>
      </w:r>
      <w:proofErr w:type="spellEnd"/>
      <w:r w:rsidR="008D27FA" w:rsidRPr="008D27FA">
        <w:rPr>
          <w:rFonts w:cs="Arial"/>
          <w:b/>
          <w:bCs/>
          <w:color w:val="212121"/>
          <w:shd w:val="clear" w:color="auto" w:fill="FFFFFF"/>
        </w:rPr>
        <w:t xml:space="preserve"> ME,</w:t>
      </w:r>
      <w:r w:rsidR="008D27FA" w:rsidRPr="008D27FA">
        <w:rPr>
          <w:rFonts w:cs="Arial"/>
          <w:color w:val="212121"/>
          <w:shd w:val="clear" w:color="auto" w:fill="FFFFFF"/>
        </w:rPr>
        <w:t xml:space="preserve"> </w:t>
      </w:r>
      <w:r w:rsidR="008D27FA">
        <w:rPr>
          <w:rFonts w:cs="Arial"/>
          <w:color w:val="212121"/>
          <w:shd w:val="clear" w:color="auto" w:fill="FFFFFF"/>
        </w:rPr>
        <w:t>*</w:t>
      </w:r>
      <w:r w:rsidR="008D27FA" w:rsidRPr="008D27FA">
        <w:rPr>
          <w:rFonts w:cs="Arial"/>
          <w:color w:val="212121"/>
          <w:shd w:val="clear" w:color="auto" w:fill="FFFFFF"/>
        </w:rPr>
        <w:t>Zhang S</w:t>
      </w:r>
      <w:r w:rsidR="008D27FA">
        <w:rPr>
          <w:rFonts w:cs="Arial"/>
          <w:color w:val="212121"/>
          <w:shd w:val="clear" w:color="auto" w:fill="FFFFFF"/>
        </w:rPr>
        <w:t>-</w:t>
      </w:r>
      <w:r w:rsidR="008D27FA" w:rsidRPr="008D27FA">
        <w:rPr>
          <w:rFonts w:cs="Arial"/>
          <w:color w:val="212121"/>
          <w:shd w:val="clear" w:color="auto" w:fill="FFFFFF"/>
        </w:rPr>
        <w:t xml:space="preserve">C. Autologous transplant therapy alleviates motor and depressive behaviors in parkinsonian monkeys. </w:t>
      </w:r>
      <w:r w:rsidR="008D27FA" w:rsidRPr="008D27FA">
        <w:rPr>
          <w:rFonts w:cs="Arial"/>
          <w:i/>
          <w:iCs/>
          <w:color w:val="212121"/>
          <w:u w:val="single"/>
          <w:shd w:val="clear" w:color="auto" w:fill="FFFFFF"/>
        </w:rPr>
        <w:t>Nat</w:t>
      </w:r>
      <w:r w:rsidR="001C070B">
        <w:rPr>
          <w:rFonts w:cs="Arial"/>
          <w:i/>
          <w:iCs/>
          <w:color w:val="212121"/>
          <w:u w:val="single"/>
          <w:shd w:val="clear" w:color="auto" w:fill="FFFFFF"/>
        </w:rPr>
        <w:t>ure</w:t>
      </w:r>
      <w:r w:rsidR="008D27FA" w:rsidRPr="008D27FA">
        <w:rPr>
          <w:rFonts w:cs="Arial"/>
          <w:i/>
          <w:iCs/>
          <w:color w:val="212121"/>
          <w:u w:val="single"/>
          <w:shd w:val="clear" w:color="auto" w:fill="FFFFFF"/>
        </w:rPr>
        <w:t xml:space="preserve"> Med.</w:t>
      </w:r>
      <w:r w:rsidR="008D27FA" w:rsidRPr="008D27FA">
        <w:rPr>
          <w:rFonts w:cs="Arial"/>
          <w:color w:val="212121"/>
          <w:shd w:val="clear" w:color="auto" w:fill="FFFFFF"/>
        </w:rPr>
        <w:t xml:space="preserve"> 202</w:t>
      </w:r>
      <w:r w:rsidR="008D27FA">
        <w:rPr>
          <w:rFonts w:cs="Arial"/>
          <w:color w:val="212121"/>
          <w:shd w:val="clear" w:color="auto" w:fill="FFFFFF"/>
        </w:rPr>
        <w:t>1</w:t>
      </w:r>
      <w:r w:rsidR="008D27FA" w:rsidRPr="008D27FA">
        <w:rPr>
          <w:rFonts w:cs="Arial"/>
          <w:color w:val="212121"/>
          <w:shd w:val="clear" w:color="auto" w:fill="FFFFFF"/>
        </w:rPr>
        <w:t>;27:632-639. PMID: 33649496.</w:t>
      </w:r>
      <w:r w:rsidR="008D27FA" w:rsidRPr="008D27FA">
        <w:rPr>
          <w:rFonts w:cs="Arial"/>
          <w:i/>
          <w:szCs w:val="22"/>
        </w:rPr>
        <w:t>*</w:t>
      </w:r>
      <w:r w:rsidR="008D27FA" w:rsidRPr="008D27FA">
        <w:rPr>
          <w:i/>
          <w:szCs w:val="22"/>
        </w:rPr>
        <w:t>corresponding authors</w:t>
      </w:r>
    </w:p>
    <w:p w14:paraId="79088429" w14:textId="77777777" w:rsidR="00011037" w:rsidRPr="006D6036" w:rsidRDefault="00011037" w:rsidP="006D6036">
      <w:pPr>
        <w:widowControl w:val="0"/>
        <w:tabs>
          <w:tab w:val="left" w:pos="180"/>
          <w:tab w:val="left" w:pos="540"/>
        </w:tabs>
        <w:adjustRightInd w:val="0"/>
        <w:jc w:val="both"/>
        <w:rPr>
          <w:rFonts w:cs="Arial"/>
          <w:sz w:val="10"/>
          <w:szCs w:val="10"/>
        </w:rPr>
      </w:pPr>
    </w:p>
    <w:p w14:paraId="56C317BF" w14:textId="23A1B825" w:rsidR="00011037" w:rsidRDefault="005E584D" w:rsidP="003B0917">
      <w:pPr>
        <w:ind w:left="180" w:hanging="18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</w:t>
      </w:r>
      <w:r w:rsidR="00011037" w:rsidRPr="009B3C38">
        <w:rPr>
          <w:rFonts w:ascii="Arial" w:hAnsi="Arial" w:cs="Arial"/>
          <w:b/>
          <w:sz w:val="22"/>
          <w:szCs w:val="22"/>
        </w:rPr>
        <w:t xml:space="preserve">. </w:t>
      </w:r>
      <w:r w:rsidR="00D740AE" w:rsidRPr="009B3C38">
        <w:rPr>
          <w:rFonts w:ascii="Arial" w:hAnsi="Arial" w:cs="Arial"/>
          <w:b/>
          <w:sz w:val="22"/>
          <w:szCs w:val="22"/>
        </w:rPr>
        <w:t xml:space="preserve">Gene transfer </w:t>
      </w:r>
      <w:r w:rsidR="00D740AE">
        <w:rPr>
          <w:rFonts w:ascii="Arial" w:hAnsi="Arial" w:cs="Arial"/>
          <w:b/>
          <w:sz w:val="22"/>
          <w:szCs w:val="22"/>
        </w:rPr>
        <w:t xml:space="preserve">and genomic editing </w:t>
      </w:r>
      <w:r w:rsidR="00D740AE" w:rsidRPr="009B3C38">
        <w:rPr>
          <w:rFonts w:ascii="Arial" w:hAnsi="Arial" w:cs="Arial"/>
          <w:b/>
          <w:sz w:val="22"/>
          <w:szCs w:val="22"/>
        </w:rPr>
        <w:t>strategies</w:t>
      </w:r>
    </w:p>
    <w:p w14:paraId="1572E829" w14:textId="0CE5924E" w:rsidR="00D740AE" w:rsidRPr="00D740AE" w:rsidRDefault="00D740AE" w:rsidP="00D740AE">
      <w:pPr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 xml:space="preserve">Intracerebral gene transfer is proposed to chronically deliver therapeutic molecules in </w:t>
      </w:r>
      <w:r>
        <w:rPr>
          <w:rFonts w:ascii="Arial" w:hAnsi="Arial" w:cs="Arial"/>
          <w:sz w:val="22"/>
          <w:szCs w:val="22"/>
        </w:rPr>
        <w:t xml:space="preserve">PD </w:t>
      </w:r>
      <w:r w:rsidRPr="009B3C38">
        <w:rPr>
          <w:rFonts w:ascii="Arial" w:hAnsi="Arial" w:cs="Arial"/>
          <w:sz w:val="22"/>
          <w:szCs w:val="22"/>
        </w:rPr>
        <w:t>and other neurodegenerative disorders. We evaluated the delivery of glial-derived neurotrophic factor (GDNF) using lentiviral vectors that were the basis for clinical trials to assess direct protein delivery of GDNF and the related AAV-</w:t>
      </w:r>
      <w:proofErr w:type="spellStart"/>
      <w:r w:rsidRPr="009B3C38">
        <w:rPr>
          <w:rFonts w:ascii="Arial" w:hAnsi="Arial" w:cs="Arial"/>
          <w:sz w:val="22"/>
          <w:szCs w:val="22"/>
        </w:rPr>
        <w:t>neublastin</w:t>
      </w:r>
      <w:proofErr w:type="spellEnd"/>
      <w:r w:rsidRPr="009B3C38">
        <w:rPr>
          <w:rFonts w:ascii="Arial" w:hAnsi="Arial" w:cs="Arial"/>
          <w:sz w:val="22"/>
          <w:szCs w:val="22"/>
        </w:rPr>
        <w:t>.</w:t>
      </w:r>
      <w:r w:rsidR="00811BF0">
        <w:rPr>
          <w:rFonts w:ascii="Arial" w:hAnsi="Arial" w:cs="Arial"/>
          <w:sz w:val="22"/>
          <w:szCs w:val="22"/>
        </w:rPr>
        <w:t xml:space="preserve"> And </w:t>
      </w:r>
      <w:r w:rsidR="00811BF0" w:rsidRPr="009B3C38">
        <w:rPr>
          <w:rFonts w:ascii="Arial" w:hAnsi="Arial" w:cs="Arial"/>
          <w:sz w:val="22"/>
          <w:szCs w:val="22"/>
        </w:rPr>
        <w:t>performed the preclinical studies to test adeno-associated viral (AAV) vector delivery of glutamic acid decarboxylase that led to the first and only successful gene therapy trial for Parkinson’s.</w:t>
      </w:r>
      <w:r w:rsidR="00811BF0">
        <w:rPr>
          <w:rFonts w:ascii="Arial" w:hAnsi="Arial" w:cs="Arial"/>
          <w:sz w:val="22"/>
          <w:szCs w:val="22"/>
        </w:rPr>
        <w:t xml:space="preserve"> More recently we</w:t>
      </w:r>
      <w:r>
        <w:rPr>
          <w:rFonts w:ascii="Arial" w:hAnsi="Arial" w:cs="Arial"/>
          <w:sz w:val="22"/>
          <w:szCs w:val="22"/>
        </w:rPr>
        <w:t xml:space="preserve"> </w:t>
      </w:r>
      <w:r w:rsidR="00811BF0">
        <w:rPr>
          <w:rFonts w:ascii="Arial" w:hAnsi="Arial" w:cs="Arial"/>
          <w:sz w:val="22"/>
          <w:szCs w:val="22"/>
        </w:rPr>
        <w:t>adopted</w:t>
      </w:r>
      <w:r>
        <w:rPr>
          <w:rFonts w:ascii="Arial" w:hAnsi="Arial" w:cs="Arial"/>
          <w:sz w:val="22"/>
          <w:szCs w:val="22"/>
        </w:rPr>
        <w:t xml:space="preserve"> genomic editing strategies </w:t>
      </w:r>
      <w:r w:rsidR="001D7D90">
        <w:rPr>
          <w:rFonts w:ascii="Arial" w:hAnsi="Arial" w:cs="Arial"/>
          <w:sz w:val="22"/>
          <w:szCs w:val="22"/>
        </w:rPr>
        <w:t>for modeling and therapeutic purposes</w:t>
      </w:r>
      <w:r w:rsidR="00502515">
        <w:rPr>
          <w:rFonts w:ascii="Arial" w:hAnsi="Arial" w:cs="Arial"/>
          <w:sz w:val="22"/>
          <w:szCs w:val="22"/>
        </w:rPr>
        <w:t xml:space="preserve"> and are members of the </w:t>
      </w:r>
      <w:proofErr w:type="gramStart"/>
      <w:r w:rsidR="00502515">
        <w:rPr>
          <w:rFonts w:ascii="Arial" w:hAnsi="Arial" w:cs="Arial"/>
          <w:sz w:val="22"/>
          <w:szCs w:val="22"/>
        </w:rPr>
        <w:t>NIH  Somatic</w:t>
      </w:r>
      <w:proofErr w:type="gramEnd"/>
      <w:r w:rsidR="00502515">
        <w:rPr>
          <w:rFonts w:ascii="Arial" w:hAnsi="Arial" w:cs="Arial"/>
          <w:sz w:val="22"/>
          <w:szCs w:val="22"/>
        </w:rPr>
        <w:t xml:space="preserve"> cell genomic editing consortium</w:t>
      </w:r>
      <w:r w:rsidR="001D7D90">
        <w:rPr>
          <w:rFonts w:ascii="Arial" w:hAnsi="Arial" w:cs="Arial"/>
          <w:sz w:val="22"/>
          <w:szCs w:val="22"/>
        </w:rPr>
        <w:t xml:space="preserve">. </w:t>
      </w:r>
    </w:p>
    <w:p w14:paraId="74412457" w14:textId="77777777" w:rsidR="00D740AE" w:rsidRPr="009B3C38" w:rsidRDefault="00D740AE" w:rsidP="00D740AE">
      <w:pPr>
        <w:widowControl w:val="0"/>
        <w:adjustRightInd w:val="0"/>
        <w:spacing w:before="120"/>
        <w:ind w:left="720" w:hanging="360"/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(a)</w:t>
      </w:r>
      <w:r w:rsidRPr="009B3C38">
        <w:rPr>
          <w:rFonts w:ascii="Arial" w:hAnsi="Arial" w:cs="Arial"/>
          <w:sz w:val="22"/>
          <w:szCs w:val="22"/>
        </w:rPr>
        <w:tab/>
      </w:r>
      <w:proofErr w:type="spellStart"/>
      <w:r w:rsidRPr="009B3C38">
        <w:rPr>
          <w:rFonts w:ascii="Arial" w:hAnsi="Arial" w:cs="Arial"/>
          <w:sz w:val="22"/>
          <w:szCs w:val="22"/>
        </w:rPr>
        <w:t>Kordower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JH, </w:t>
      </w:r>
      <w:proofErr w:type="spellStart"/>
      <w:r w:rsidRPr="009B3C38">
        <w:rPr>
          <w:rFonts w:ascii="Arial" w:hAnsi="Arial" w:cs="Arial"/>
          <w:b/>
          <w:sz w:val="22"/>
          <w:szCs w:val="22"/>
        </w:rPr>
        <w:t>Emborg</w:t>
      </w:r>
      <w:proofErr w:type="spellEnd"/>
      <w:r w:rsidRPr="009B3C38">
        <w:rPr>
          <w:rFonts w:ascii="Arial" w:hAnsi="Arial" w:cs="Arial"/>
          <w:b/>
          <w:sz w:val="22"/>
          <w:szCs w:val="22"/>
        </w:rPr>
        <w:t xml:space="preserve"> ME,</w:t>
      </w:r>
      <w:r w:rsidRPr="009B3C38">
        <w:rPr>
          <w:rFonts w:ascii="Arial" w:hAnsi="Arial" w:cs="Arial"/>
          <w:sz w:val="22"/>
          <w:szCs w:val="22"/>
        </w:rPr>
        <w:t xml:space="preserve"> Bloch J, Ma SY, Chu Y, Leventhal L, McBride J, Chen EY, </w:t>
      </w:r>
      <w:proofErr w:type="spellStart"/>
      <w:r w:rsidRPr="009B3C38">
        <w:rPr>
          <w:rFonts w:ascii="Arial" w:hAnsi="Arial" w:cs="Arial"/>
          <w:sz w:val="22"/>
          <w:szCs w:val="22"/>
        </w:rPr>
        <w:t>Palfi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S, </w:t>
      </w:r>
      <w:proofErr w:type="spellStart"/>
      <w:r w:rsidRPr="009B3C38">
        <w:rPr>
          <w:rFonts w:ascii="Arial" w:hAnsi="Arial" w:cs="Arial"/>
          <w:sz w:val="22"/>
          <w:szCs w:val="22"/>
        </w:rPr>
        <w:t>Roitberg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BZ, Brown WD, Holden JE, </w:t>
      </w:r>
      <w:proofErr w:type="spellStart"/>
      <w:r w:rsidRPr="009B3C38">
        <w:rPr>
          <w:rFonts w:ascii="Arial" w:hAnsi="Arial" w:cs="Arial"/>
          <w:sz w:val="22"/>
          <w:szCs w:val="22"/>
        </w:rPr>
        <w:t>Pyzalski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R, Taylor MD, </w:t>
      </w:r>
      <w:proofErr w:type="spellStart"/>
      <w:r w:rsidRPr="009B3C38">
        <w:rPr>
          <w:rFonts w:ascii="Arial" w:hAnsi="Arial" w:cs="Arial"/>
          <w:sz w:val="22"/>
          <w:szCs w:val="22"/>
        </w:rPr>
        <w:t>Carvey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P, Ling Z, </w:t>
      </w:r>
      <w:proofErr w:type="spellStart"/>
      <w:r w:rsidRPr="009B3C38">
        <w:rPr>
          <w:rFonts w:ascii="Arial" w:hAnsi="Arial" w:cs="Arial"/>
          <w:sz w:val="22"/>
          <w:szCs w:val="22"/>
        </w:rPr>
        <w:t>Trono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D, </w:t>
      </w:r>
      <w:proofErr w:type="spellStart"/>
      <w:r w:rsidRPr="009B3C38">
        <w:rPr>
          <w:rFonts w:ascii="Arial" w:hAnsi="Arial" w:cs="Arial"/>
          <w:sz w:val="22"/>
          <w:szCs w:val="22"/>
        </w:rPr>
        <w:t>Hantraye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P, </w:t>
      </w:r>
      <w:proofErr w:type="spellStart"/>
      <w:r w:rsidRPr="009B3C38">
        <w:rPr>
          <w:rFonts w:ascii="Arial" w:hAnsi="Arial" w:cs="Arial"/>
          <w:sz w:val="22"/>
          <w:szCs w:val="22"/>
        </w:rPr>
        <w:t>Déglon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N, </w:t>
      </w:r>
      <w:proofErr w:type="spellStart"/>
      <w:r w:rsidRPr="009B3C38">
        <w:rPr>
          <w:rFonts w:ascii="Arial" w:hAnsi="Arial" w:cs="Arial"/>
          <w:sz w:val="22"/>
          <w:szCs w:val="22"/>
        </w:rPr>
        <w:t>Aebischer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P. </w:t>
      </w:r>
      <w:hyperlink r:id="rId16" w:history="1">
        <w:r w:rsidRPr="009B3C38">
          <w:rPr>
            <w:rFonts w:ascii="Arial" w:hAnsi="Arial" w:cs="Arial"/>
            <w:sz w:val="22"/>
            <w:szCs w:val="22"/>
          </w:rPr>
          <w:t>Neurodegeneration prevented by lentiviral vector delivery of GDNF in primate models of Parkinson's disease.</w:t>
        </w:r>
      </w:hyperlink>
      <w:r w:rsidRPr="009B3C38">
        <w:rPr>
          <w:rFonts w:ascii="Arial" w:hAnsi="Arial" w:cs="Arial"/>
          <w:sz w:val="22"/>
          <w:szCs w:val="22"/>
        </w:rPr>
        <w:t xml:space="preserve"> </w:t>
      </w:r>
      <w:r w:rsidRPr="001B0247">
        <w:rPr>
          <w:rFonts w:ascii="Arial" w:hAnsi="Arial" w:cs="Arial"/>
          <w:i/>
          <w:sz w:val="22"/>
          <w:szCs w:val="22"/>
          <w:u w:val="single"/>
        </w:rPr>
        <w:t>Science</w:t>
      </w:r>
      <w:r w:rsidRPr="001B0247">
        <w:rPr>
          <w:rFonts w:ascii="Arial" w:hAnsi="Arial" w:cs="Arial"/>
          <w:iCs/>
          <w:sz w:val="22"/>
          <w:szCs w:val="22"/>
          <w:u w:val="single"/>
        </w:rPr>
        <w:t xml:space="preserve">. </w:t>
      </w:r>
      <w:r w:rsidRPr="009B3C38">
        <w:rPr>
          <w:rFonts w:ascii="Arial" w:hAnsi="Arial" w:cs="Arial"/>
          <w:sz w:val="22"/>
          <w:szCs w:val="22"/>
        </w:rPr>
        <w:t>2000</w:t>
      </w:r>
      <w:r w:rsidRPr="00E46421">
        <w:rPr>
          <w:rFonts w:ascii="Arial" w:hAnsi="Arial" w:cs="Arial"/>
          <w:sz w:val="22"/>
          <w:szCs w:val="22"/>
        </w:rPr>
        <w:t>; 290:</w:t>
      </w:r>
      <w:r w:rsidRPr="009B3C38">
        <w:rPr>
          <w:rFonts w:ascii="Arial" w:hAnsi="Arial" w:cs="Arial"/>
          <w:sz w:val="22"/>
          <w:szCs w:val="22"/>
        </w:rPr>
        <w:t xml:space="preserve"> 767–73.</w:t>
      </w:r>
    </w:p>
    <w:p w14:paraId="158F9873" w14:textId="085DBF61" w:rsidR="001D7D90" w:rsidRPr="00701C41" w:rsidRDefault="00D740AE" w:rsidP="00701C41">
      <w:pPr>
        <w:widowControl w:val="0"/>
        <w:adjustRightInd w:val="0"/>
        <w:ind w:left="720" w:hanging="360"/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(b)</w:t>
      </w:r>
      <w:r w:rsidRPr="009B3C38">
        <w:rPr>
          <w:rFonts w:ascii="Arial" w:hAnsi="Arial" w:cs="Arial"/>
          <w:b/>
          <w:sz w:val="22"/>
          <w:szCs w:val="22"/>
        </w:rPr>
        <w:tab/>
      </w:r>
      <w:proofErr w:type="spellStart"/>
      <w:r w:rsidRPr="009B3C38">
        <w:rPr>
          <w:rFonts w:ascii="Arial" w:hAnsi="Arial" w:cs="Arial"/>
          <w:b/>
          <w:sz w:val="22"/>
          <w:szCs w:val="22"/>
        </w:rPr>
        <w:t>Emborg</w:t>
      </w:r>
      <w:proofErr w:type="spellEnd"/>
      <w:r w:rsidRPr="009B3C38">
        <w:rPr>
          <w:rFonts w:ascii="Arial" w:hAnsi="Arial" w:cs="Arial"/>
          <w:b/>
          <w:sz w:val="22"/>
          <w:szCs w:val="22"/>
        </w:rPr>
        <w:t xml:space="preserve"> ME</w:t>
      </w:r>
      <w:r w:rsidRPr="009B3C38">
        <w:rPr>
          <w:rFonts w:ascii="Arial" w:hAnsi="Arial" w:cs="Arial"/>
          <w:sz w:val="22"/>
          <w:szCs w:val="22"/>
        </w:rPr>
        <w:t xml:space="preserve">, Carbon M, Holden JE, During MJ, Ma Y, Tang C, </w:t>
      </w:r>
      <w:proofErr w:type="spellStart"/>
      <w:r w:rsidRPr="009B3C38">
        <w:rPr>
          <w:rFonts w:ascii="Arial" w:hAnsi="Arial" w:cs="Arial"/>
          <w:sz w:val="22"/>
          <w:szCs w:val="22"/>
        </w:rPr>
        <w:t>Moirano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J, Fitzsimons H, </w:t>
      </w:r>
      <w:proofErr w:type="spellStart"/>
      <w:r w:rsidRPr="009B3C38">
        <w:rPr>
          <w:rFonts w:ascii="Arial" w:hAnsi="Arial" w:cs="Arial"/>
          <w:sz w:val="22"/>
          <w:szCs w:val="22"/>
        </w:rPr>
        <w:t>Roitberg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BZ, </w:t>
      </w:r>
      <w:proofErr w:type="spellStart"/>
      <w:r w:rsidRPr="009B3C38">
        <w:rPr>
          <w:rFonts w:ascii="Arial" w:hAnsi="Arial" w:cs="Arial"/>
          <w:sz w:val="22"/>
          <w:szCs w:val="22"/>
        </w:rPr>
        <w:t>Tuccar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E, Roberts A, </w:t>
      </w:r>
      <w:proofErr w:type="spellStart"/>
      <w:r w:rsidRPr="009B3C38">
        <w:rPr>
          <w:rFonts w:ascii="Arial" w:hAnsi="Arial" w:cs="Arial"/>
          <w:sz w:val="22"/>
          <w:szCs w:val="22"/>
        </w:rPr>
        <w:t>Kaplitt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MG, </w:t>
      </w:r>
      <w:proofErr w:type="spellStart"/>
      <w:r w:rsidRPr="009B3C38">
        <w:rPr>
          <w:rFonts w:ascii="Arial" w:hAnsi="Arial" w:cs="Arial"/>
          <w:sz w:val="22"/>
          <w:szCs w:val="22"/>
        </w:rPr>
        <w:t>Eidelberg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D. </w:t>
      </w:r>
      <w:hyperlink r:id="rId17" w:history="1">
        <w:r w:rsidRPr="009B3C38">
          <w:rPr>
            <w:rFonts w:ascii="Arial" w:hAnsi="Arial" w:cs="Arial"/>
            <w:sz w:val="22"/>
            <w:szCs w:val="22"/>
          </w:rPr>
          <w:t>Subthalamic glutamic acid decarboxylase gene therapy: Changes in motor function and cortical metabolism.</w:t>
        </w:r>
      </w:hyperlink>
      <w:r w:rsidRPr="009B3C38">
        <w:rPr>
          <w:rFonts w:ascii="Arial" w:hAnsi="Arial" w:cs="Arial"/>
          <w:sz w:val="22"/>
          <w:szCs w:val="22"/>
        </w:rPr>
        <w:t xml:space="preserve"> </w:t>
      </w:r>
      <w:r w:rsidRPr="001B0247">
        <w:rPr>
          <w:rFonts w:ascii="Arial" w:hAnsi="Arial" w:cs="Arial"/>
          <w:i/>
          <w:sz w:val="22"/>
          <w:szCs w:val="22"/>
          <w:u w:val="single"/>
        </w:rPr>
        <w:t xml:space="preserve">J </w:t>
      </w:r>
      <w:proofErr w:type="spellStart"/>
      <w:r w:rsidRPr="001B0247">
        <w:rPr>
          <w:rFonts w:ascii="Arial" w:hAnsi="Arial" w:cs="Arial"/>
          <w:i/>
          <w:sz w:val="22"/>
          <w:szCs w:val="22"/>
          <w:u w:val="single"/>
        </w:rPr>
        <w:t>Cereb</w:t>
      </w:r>
      <w:proofErr w:type="spellEnd"/>
      <w:r w:rsidRPr="001B0247">
        <w:rPr>
          <w:rFonts w:ascii="Arial" w:hAnsi="Arial" w:cs="Arial"/>
          <w:i/>
          <w:sz w:val="22"/>
          <w:szCs w:val="22"/>
          <w:u w:val="single"/>
        </w:rPr>
        <w:t xml:space="preserve"> Blood Flow </w:t>
      </w:r>
      <w:proofErr w:type="spellStart"/>
      <w:r w:rsidRPr="001B0247">
        <w:rPr>
          <w:rFonts w:ascii="Arial" w:hAnsi="Arial" w:cs="Arial"/>
          <w:i/>
          <w:sz w:val="22"/>
          <w:szCs w:val="22"/>
          <w:u w:val="single"/>
        </w:rPr>
        <w:t>Metab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. 2007; </w:t>
      </w:r>
      <w:r w:rsidRPr="00E46421">
        <w:rPr>
          <w:rFonts w:ascii="Arial" w:hAnsi="Arial" w:cs="Arial"/>
          <w:bCs/>
          <w:sz w:val="22"/>
          <w:szCs w:val="22"/>
        </w:rPr>
        <w:t>27: 501</w:t>
      </w:r>
      <w:r w:rsidRPr="009B3C38">
        <w:rPr>
          <w:rFonts w:ascii="Arial" w:hAnsi="Arial" w:cs="Arial"/>
          <w:sz w:val="22"/>
          <w:szCs w:val="22"/>
        </w:rPr>
        <w:t>–9.</w:t>
      </w:r>
    </w:p>
    <w:p w14:paraId="2D8855D9" w14:textId="77777777" w:rsidR="00701C41" w:rsidRDefault="001D7D90" w:rsidP="00701C41">
      <w:pPr>
        <w:pStyle w:val="HTMLPreformatted"/>
        <w:tabs>
          <w:tab w:val="clear" w:pos="10076"/>
          <w:tab w:val="clear" w:pos="10992"/>
          <w:tab w:val="left" w:pos="10800"/>
        </w:tabs>
        <w:ind w:left="720" w:hanging="360"/>
        <w:jc w:val="both"/>
        <w:rPr>
          <w:rStyle w:val="Hyperlink"/>
          <w:rFonts w:ascii="Arial" w:hAnsi="Arial" w:cs="Arial"/>
          <w:color w:val="000000"/>
          <w:sz w:val="22"/>
          <w:szCs w:val="22"/>
          <w:u w:val="none"/>
        </w:rPr>
      </w:pPr>
      <w:r>
        <w:rPr>
          <w:rFonts w:ascii="Arial" w:hAnsi="Arial" w:cs="Arial"/>
          <w:color w:val="000000"/>
          <w:sz w:val="22"/>
          <w:szCs w:val="22"/>
        </w:rPr>
        <w:t>(</w:t>
      </w:r>
      <w:r w:rsidR="00701C41">
        <w:rPr>
          <w:rFonts w:ascii="Arial" w:hAnsi="Arial" w:cs="Arial"/>
          <w:color w:val="000000"/>
          <w:sz w:val="22"/>
          <w:szCs w:val="22"/>
        </w:rPr>
        <w:t>c</w:t>
      </w:r>
      <w:r>
        <w:rPr>
          <w:rFonts w:ascii="Arial" w:hAnsi="Arial" w:cs="Arial"/>
          <w:color w:val="000000"/>
          <w:sz w:val="22"/>
          <w:szCs w:val="22"/>
        </w:rPr>
        <w:t xml:space="preserve">)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Saha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K,</w:t>
      </w:r>
      <w:r w:rsidRPr="001D7D90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Sontheimer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EJ, Brooks PJ,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Dwinell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MR,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Gersbach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CA, Liu DR, Murray SA, Tsai SQ, Wilson RC, Anderson DG,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Asokan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A, Banfield</w:t>
      </w:r>
      <w:r w:rsidRPr="001D7D90">
        <w:rPr>
          <w:rFonts w:ascii="Arial" w:hAnsi="Arial" w:cs="Arial"/>
          <w:color w:val="000000"/>
          <w:vertAlign w:val="superscript"/>
        </w:rPr>
        <w:t> </w:t>
      </w:r>
      <w:r w:rsidRPr="001D7D90">
        <w:rPr>
          <w:rFonts w:ascii="Arial" w:hAnsi="Arial" w:cs="Arial"/>
          <w:color w:val="000000"/>
          <w:sz w:val="22"/>
          <w:szCs w:val="22"/>
        </w:rPr>
        <w:t xml:space="preserve">JF,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Bankiewicz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KS, Bao G,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Bulte</w:t>
      </w:r>
      <w:proofErr w:type="spellEnd"/>
      <w:r w:rsidRPr="001D7D90">
        <w:rPr>
          <w:rFonts w:ascii="Arial" w:hAnsi="Arial" w:cs="Arial"/>
          <w:color w:val="000000"/>
          <w:vertAlign w:val="superscript"/>
        </w:rPr>
        <w:t> </w:t>
      </w:r>
      <w:r w:rsidRPr="001D7D90">
        <w:rPr>
          <w:rFonts w:ascii="Arial" w:hAnsi="Arial" w:cs="Arial"/>
          <w:color w:val="000000"/>
          <w:sz w:val="22"/>
          <w:szCs w:val="22"/>
        </w:rPr>
        <w:t xml:space="preserve">JWM,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Bursac</w:t>
      </w:r>
      <w:proofErr w:type="spellEnd"/>
      <w:r w:rsidRPr="001D7D90">
        <w:rPr>
          <w:rFonts w:ascii="Arial" w:hAnsi="Arial" w:cs="Arial"/>
          <w:color w:val="000000"/>
          <w:vertAlign w:val="superscript"/>
        </w:rPr>
        <w:t> </w:t>
      </w:r>
      <w:r w:rsidRPr="001D7D90">
        <w:rPr>
          <w:rFonts w:ascii="Arial" w:hAnsi="Arial" w:cs="Arial"/>
          <w:color w:val="000000"/>
          <w:sz w:val="22"/>
          <w:szCs w:val="22"/>
        </w:rPr>
        <w:t xml:space="preserve">N, Campbell JM, Carlson DF,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Chaikof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EL, Chen Z-Y, Cheng RH, Clark</w:t>
      </w:r>
      <w:r w:rsidRPr="001D7D90">
        <w:rPr>
          <w:rFonts w:ascii="Arial" w:hAnsi="Arial" w:cs="Arial"/>
          <w:color w:val="000000"/>
          <w:vertAlign w:val="superscript"/>
        </w:rPr>
        <w:t> </w:t>
      </w:r>
      <w:r w:rsidRPr="001D7D90">
        <w:rPr>
          <w:rFonts w:ascii="Arial" w:hAnsi="Arial" w:cs="Arial"/>
          <w:color w:val="000000"/>
          <w:sz w:val="22"/>
          <w:szCs w:val="22"/>
        </w:rPr>
        <w:t xml:space="preserve">K, Curiel DT,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Dahlman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JE,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Deverman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BE, Dickinson ME,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Doudna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JA, </w:t>
      </w:r>
      <w:proofErr w:type="spellStart"/>
      <w:r w:rsidRPr="001D7D90">
        <w:rPr>
          <w:rFonts w:ascii="Arial" w:hAnsi="Arial" w:cs="Arial"/>
          <w:color w:val="000000"/>
          <w:sz w:val="22"/>
          <w:szCs w:val="22"/>
        </w:rPr>
        <w:t>Ekker</w:t>
      </w:r>
      <w:proofErr w:type="spellEnd"/>
      <w:r w:rsidRPr="001D7D90">
        <w:rPr>
          <w:rFonts w:ascii="Arial" w:hAnsi="Arial" w:cs="Arial"/>
          <w:color w:val="000000"/>
          <w:sz w:val="22"/>
          <w:szCs w:val="22"/>
        </w:rPr>
        <w:t xml:space="preserve"> SC, </w:t>
      </w:r>
      <w:proofErr w:type="spellStart"/>
      <w:r w:rsidRPr="001D7D90">
        <w:rPr>
          <w:rFonts w:ascii="Arial" w:hAnsi="Arial" w:cs="Arial"/>
          <w:b/>
          <w:bCs/>
          <w:color w:val="000000"/>
          <w:sz w:val="22"/>
          <w:szCs w:val="22"/>
        </w:rPr>
        <w:t>Emborg</w:t>
      </w:r>
      <w:proofErr w:type="spellEnd"/>
      <w:r w:rsidRPr="001D7D9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proofErr w:type="gramStart"/>
      <w:r w:rsidRPr="001D7D90">
        <w:rPr>
          <w:rFonts w:ascii="Arial" w:hAnsi="Arial" w:cs="Arial"/>
          <w:b/>
          <w:bCs/>
          <w:color w:val="000000"/>
          <w:sz w:val="22"/>
          <w:szCs w:val="22"/>
        </w:rPr>
        <w:t>ME</w:t>
      </w:r>
      <w:r w:rsidRPr="001D7D90">
        <w:rPr>
          <w:rFonts w:ascii="Arial" w:hAnsi="Arial" w:cs="Arial"/>
          <w:color w:val="000000"/>
          <w:sz w:val="22"/>
          <w:szCs w:val="22"/>
        </w:rPr>
        <w:t>,</w:t>
      </w:r>
      <w:r w:rsidR="00502515">
        <w:rPr>
          <w:rFonts w:ascii="Arial" w:hAnsi="Arial" w:cs="Arial"/>
          <w:color w:val="000000"/>
          <w:sz w:val="22"/>
          <w:szCs w:val="22"/>
        </w:rPr>
        <w:t>…</w:t>
      </w:r>
      <w:proofErr w:type="gramEnd"/>
      <w:r w:rsidRPr="001D7D90">
        <w:rPr>
          <w:rFonts w:ascii="Arial" w:hAnsi="Arial" w:cs="Arial"/>
          <w:color w:val="000000"/>
          <w:sz w:val="22"/>
          <w:szCs w:val="22"/>
        </w:rPr>
        <w:t>SCGE Consortium. The NIH Somatic Cell Genome Editing Program.</w:t>
      </w:r>
      <w:r w:rsidRPr="001D7D90">
        <w:rPr>
          <w:rFonts w:ascii="Arial" w:hAnsi="Arial" w:cs="Arial"/>
          <w:color w:val="000000"/>
          <w:sz w:val="22"/>
          <w:szCs w:val="22"/>
          <w:u w:val="single"/>
        </w:rPr>
        <w:t xml:space="preserve"> </w:t>
      </w:r>
      <w:r w:rsidRPr="00502515">
        <w:rPr>
          <w:rFonts w:ascii="Arial" w:hAnsi="Arial" w:cs="Arial"/>
          <w:i/>
          <w:iCs/>
          <w:color w:val="000000"/>
          <w:sz w:val="22"/>
          <w:szCs w:val="22"/>
          <w:u w:val="single"/>
        </w:rPr>
        <w:t>Nature</w:t>
      </w:r>
      <w:r w:rsidRPr="001D7D9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5E5075">
        <w:rPr>
          <w:rFonts w:ascii="Arial" w:hAnsi="Arial" w:cs="Arial"/>
          <w:color w:val="000000"/>
          <w:sz w:val="22"/>
          <w:szCs w:val="22"/>
          <w:shd w:val="clear" w:color="auto" w:fill="FFFFFF"/>
        </w:rPr>
        <w:t>2021;</w:t>
      </w:r>
      <w:r w:rsidRPr="001D7D90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592:195-204. </w:t>
      </w:r>
      <w:r w:rsidRPr="001D7D90">
        <w:rPr>
          <w:rStyle w:val="id-label"/>
          <w:rFonts w:ascii="Arial" w:hAnsi="Arial" w:cs="Arial"/>
          <w:color w:val="000000"/>
          <w:sz w:val="22"/>
          <w:szCs w:val="22"/>
        </w:rPr>
        <w:t>PMCID</w:t>
      </w:r>
      <w:r w:rsidRPr="005E5075">
        <w:rPr>
          <w:rStyle w:val="id-label"/>
          <w:rFonts w:ascii="Arial" w:hAnsi="Arial" w:cs="Arial"/>
          <w:color w:val="000000"/>
          <w:sz w:val="22"/>
          <w:szCs w:val="22"/>
        </w:rPr>
        <w:t>: </w:t>
      </w:r>
      <w:hyperlink r:id="rId18" w:tgtFrame="_blank" w:history="1">
        <w:r w:rsidRPr="005E5075">
          <w:rPr>
            <w:rStyle w:val="Hyperlink"/>
            <w:rFonts w:ascii="Arial" w:hAnsi="Arial" w:cs="Arial"/>
            <w:color w:val="000000"/>
            <w:sz w:val="22"/>
            <w:szCs w:val="22"/>
            <w:u w:val="none"/>
          </w:rPr>
          <w:t>PMC8026397</w:t>
        </w:r>
      </w:hyperlink>
    </w:p>
    <w:p w14:paraId="7E172E8F" w14:textId="2D321C7F" w:rsidR="00701C41" w:rsidRPr="000A284A" w:rsidRDefault="00701C41" w:rsidP="000A284A">
      <w:pPr>
        <w:shd w:val="clear" w:color="auto" w:fill="FFFFFF"/>
        <w:ind w:left="720" w:hanging="360"/>
        <w:jc w:val="both"/>
        <w:rPr>
          <w:rFonts w:ascii="Segoe UI" w:hAnsi="Segoe UI" w:cs="Segoe UI"/>
          <w:color w:val="212121"/>
        </w:rPr>
      </w:pPr>
      <w:r>
        <w:rPr>
          <w:rStyle w:val="Hyperlink"/>
          <w:rFonts w:ascii="Arial" w:hAnsi="Arial" w:cs="Arial"/>
          <w:color w:val="000000"/>
          <w:sz w:val="22"/>
          <w:szCs w:val="22"/>
          <w:u w:val="none"/>
        </w:rPr>
        <w:t xml:space="preserve">(d) </w:t>
      </w:r>
      <w:r w:rsidRPr="00701C41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Metzger JM*, Wang Y*, Neuman SS, Snow KJ, Murray SA, Lutz CM, </w:t>
      </w:r>
      <w:proofErr w:type="spellStart"/>
      <w:r w:rsidRPr="00701C41">
        <w:rPr>
          <w:rFonts w:ascii="Arial" w:hAnsi="Arial" w:cs="Arial"/>
          <w:color w:val="212121"/>
          <w:sz w:val="22"/>
          <w:szCs w:val="22"/>
          <w:shd w:val="clear" w:color="auto" w:fill="FFFFFF"/>
        </w:rPr>
        <w:t>Bondarenko</w:t>
      </w:r>
      <w:proofErr w:type="spellEnd"/>
      <w:r w:rsidRPr="00701C41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V, Felton J, </w:t>
      </w:r>
      <w:proofErr w:type="spellStart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>Gimse</w:t>
      </w:r>
      <w:proofErr w:type="spellEnd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K, </w:t>
      </w:r>
      <w:proofErr w:type="spellStart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>Xie</w:t>
      </w:r>
      <w:proofErr w:type="spellEnd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R, Li D, Zhao Y, Flowers MT, Simmons HA, Roy S, </w:t>
      </w:r>
      <w:proofErr w:type="spellStart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>Saha</w:t>
      </w:r>
      <w:proofErr w:type="spellEnd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K, Levine JE, </w:t>
      </w:r>
      <w:proofErr w:type="spellStart"/>
      <w:r w:rsidRPr="000A284A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>Emborg</w:t>
      </w:r>
      <w:proofErr w:type="spellEnd"/>
      <w:r w:rsidRPr="000A284A">
        <w:rPr>
          <w:rFonts w:ascii="Arial" w:hAnsi="Arial" w:cs="Arial"/>
          <w:b/>
          <w:bCs/>
          <w:color w:val="212121"/>
          <w:sz w:val="22"/>
          <w:szCs w:val="22"/>
          <w:shd w:val="clear" w:color="auto" w:fill="FFFFFF"/>
        </w:rPr>
        <w:t xml:space="preserve"> ME**,</w:t>
      </w:r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Gong S** Efficient in vivo neuronal genome editing in the mouse brain using </w:t>
      </w:r>
      <w:proofErr w:type="spellStart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>nanocapsules</w:t>
      </w:r>
      <w:proofErr w:type="spellEnd"/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containing CRISPR-Cas9 ribonucleoproteins. </w:t>
      </w:r>
      <w:r w:rsidRPr="000A284A">
        <w:rPr>
          <w:rFonts w:ascii="Arial" w:hAnsi="Arial" w:cs="Arial"/>
          <w:i/>
          <w:iCs/>
          <w:color w:val="212121"/>
          <w:sz w:val="22"/>
          <w:szCs w:val="22"/>
          <w:u w:val="single"/>
          <w:shd w:val="clear" w:color="auto" w:fill="FFFFFF"/>
        </w:rPr>
        <w:t>Biomaterials</w:t>
      </w:r>
      <w:r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293:121959.</w:t>
      </w:r>
      <w:r w:rsidR="000A284A" w:rsidRPr="000A284A">
        <w:rPr>
          <w:rFonts w:ascii="Arial" w:hAnsi="Arial" w:cs="Arial"/>
          <w:color w:val="212121"/>
          <w:sz w:val="22"/>
          <w:szCs w:val="22"/>
          <w:shd w:val="clear" w:color="auto" w:fill="FFFFFF"/>
        </w:rPr>
        <w:t xml:space="preserve"> </w:t>
      </w:r>
      <w:r w:rsidR="000A284A" w:rsidRPr="000A284A">
        <w:rPr>
          <w:rStyle w:val="id-label"/>
          <w:rFonts w:ascii="Arial" w:hAnsi="Arial" w:cs="Arial"/>
          <w:color w:val="212121"/>
          <w:sz w:val="22"/>
          <w:szCs w:val="22"/>
        </w:rPr>
        <w:t>PMCID: </w:t>
      </w:r>
      <w:r w:rsidR="000A284A" w:rsidRPr="000A284A">
        <w:rPr>
          <w:rStyle w:val="Strong"/>
          <w:rFonts w:ascii="Arial" w:hAnsi="Arial" w:cs="Arial"/>
          <w:b w:val="0"/>
          <w:bCs w:val="0"/>
          <w:color w:val="212121"/>
          <w:sz w:val="22"/>
          <w:szCs w:val="22"/>
        </w:rPr>
        <w:t>PMC9868115</w:t>
      </w:r>
      <w:r w:rsidR="000A284A" w:rsidRPr="000A284A">
        <w:rPr>
          <w:rStyle w:val="identifier"/>
          <w:rFonts w:ascii="Arial" w:hAnsi="Arial" w:cs="Arial"/>
          <w:color w:val="212121"/>
          <w:sz w:val="22"/>
          <w:szCs w:val="22"/>
        </w:rPr>
        <w:t xml:space="preserve"> </w:t>
      </w:r>
      <w:r w:rsidRPr="000A284A">
        <w:rPr>
          <w:rFonts w:ascii="Arial" w:hAnsi="Arial" w:cs="Arial"/>
          <w:i/>
          <w:sz w:val="22"/>
          <w:szCs w:val="22"/>
        </w:rPr>
        <w:t>*equally contributing authors, **corresponding authors</w:t>
      </w:r>
    </w:p>
    <w:p w14:paraId="2E790CB3" w14:textId="77777777" w:rsidR="00011037" w:rsidRPr="00701C41" w:rsidRDefault="00011037" w:rsidP="001D7D90">
      <w:pPr>
        <w:widowControl w:val="0"/>
        <w:adjustRightInd w:val="0"/>
        <w:ind w:left="720" w:hanging="360"/>
        <w:jc w:val="both"/>
        <w:rPr>
          <w:rFonts w:ascii="Arial" w:hAnsi="Arial" w:cs="Arial"/>
          <w:sz w:val="10"/>
          <w:szCs w:val="10"/>
        </w:rPr>
      </w:pPr>
    </w:p>
    <w:p w14:paraId="74E8F77B" w14:textId="4F348BC1" w:rsidR="001E07FA" w:rsidRPr="009B3C38" w:rsidRDefault="005E584D" w:rsidP="003B0917">
      <w:pPr>
        <w:jc w:val="both"/>
        <w:rPr>
          <w:rFonts w:ascii="Arial" w:hAnsi="Arial" w:cs="Arial"/>
          <w:b/>
          <w:sz w:val="22"/>
          <w:szCs w:val="22"/>
        </w:rPr>
      </w:pPr>
      <w:r w:rsidRPr="00701C41">
        <w:rPr>
          <w:rFonts w:ascii="Arial" w:hAnsi="Arial" w:cs="Arial"/>
          <w:b/>
          <w:sz w:val="22"/>
          <w:szCs w:val="22"/>
        </w:rPr>
        <w:t>5</w:t>
      </w:r>
      <w:r w:rsidR="001E07FA" w:rsidRPr="00701C41">
        <w:rPr>
          <w:rFonts w:ascii="Arial" w:hAnsi="Arial" w:cs="Arial"/>
          <w:b/>
          <w:sz w:val="22"/>
          <w:szCs w:val="22"/>
        </w:rPr>
        <w:t xml:space="preserve">. Clinical </w:t>
      </w:r>
      <w:r w:rsidR="000C69C8" w:rsidRPr="00701C41">
        <w:rPr>
          <w:rFonts w:ascii="Arial" w:hAnsi="Arial" w:cs="Arial"/>
          <w:b/>
          <w:sz w:val="22"/>
          <w:szCs w:val="22"/>
        </w:rPr>
        <w:t>translation</w:t>
      </w:r>
      <w:r w:rsidR="000C69C8" w:rsidRPr="009B3C38">
        <w:rPr>
          <w:rFonts w:ascii="Arial" w:hAnsi="Arial" w:cs="Arial"/>
          <w:b/>
          <w:sz w:val="22"/>
          <w:szCs w:val="22"/>
        </w:rPr>
        <w:t xml:space="preserve"> </w:t>
      </w:r>
      <w:r w:rsidR="001E07FA" w:rsidRPr="009B3C38">
        <w:rPr>
          <w:rFonts w:ascii="Arial" w:hAnsi="Arial" w:cs="Arial"/>
          <w:b/>
          <w:sz w:val="22"/>
          <w:szCs w:val="22"/>
        </w:rPr>
        <w:t xml:space="preserve">of safe neuroprotective strategies </w:t>
      </w:r>
    </w:p>
    <w:p w14:paraId="286B1C53" w14:textId="77777777" w:rsidR="001E07FA" w:rsidRPr="009B3C38" w:rsidRDefault="001E07FA" w:rsidP="003B0917">
      <w:pPr>
        <w:jc w:val="both"/>
        <w:rPr>
          <w:rFonts w:ascii="Arial" w:hAnsi="Arial" w:cs="Arial"/>
          <w:sz w:val="22"/>
          <w:szCs w:val="22"/>
        </w:rPr>
      </w:pPr>
      <w:r w:rsidRPr="009B3C38">
        <w:rPr>
          <w:rFonts w:ascii="Arial" w:hAnsi="Arial" w:cs="Arial"/>
          <w:sz w:val="22"/>
          <w:szCs w:val="22"/>
        </w:rPr>
        <w:t>The closeness of my research to clinical translation has made me reflect deeply on what makes a therapy safe, the impact of experimental design</w:t>
      </w:r>
      <w:r w:rsidR="000C69C8" w:rsidRPr="009B3C38">
        <w:rPr>
          <w:rFonts w:ascii="Arial" w:hAnsi="Arial" w:cs="Arial"/>
          <w:sz w:val="22"/>
          <w:szCs w:val="22"/>
        </w:rPr>
        <w:t>,</w:t>
      </w:r>
      <w:r w:rsidRPr="009B3C38">
        <w:rPr>
          <w:rFonts w:ascii="Arial" w:hAnsi="Arial" w:cs="Arial"/>
          <w:sz w:val="22"/>
          <w:szCs w:val="22"/>
        </w:rPr>
        <w:t xml:space="preserve"> and the importance of unbiased research reporting. I ha</w:t>
      </w:r>
      <w:r w:rsidR="00F81FC6" w:rsidRPr="009B3C38">
        <w:rPr>
          <w:rFonts w:ascii="Arial" w:hAnsi="Arial" w:cs="Arial"/>
          <w:sz w:val="22"/>
          <w:szCs w:val="22"/>
        </w:rPr>
        <w:t>ve</w:t>
      </w:r>
      <w:r w:rsidRPr="009B3C38">
        <w:rPr>
          <w:rFonts w:ascii="Arial" w:hAnsi="Arial" w:cs="Arial"/>
          <w:sz w:val="22"/>
          <w:szCs w:val="22"/>
        </w:rPr>
        <w:t xml:space="preserve"> collaborated with Drs. Kimmelman (McGill) and London (</w:t>
      </w:r>
      <w:proofErr w:type="spellStart"/>
      <w:r w:rsidRPr="009B3C38">
        <w:rPr>
          <w:rFonts w:ascii="Arial" w:hAnsi="Arial" w:cs="Arial"/>
          <w:sz w:val="22"/>
          <w:szCs w:val="22"/>
        </w:rPr>
        <w:t>Carneggie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Mellon) to produce provocative articles on ethics that are being used as guidelines to implement first-in-class trials. My team</w:t>
      </w:r>
      <w:r w:rsidR="00F81FC6" w:rsidRPr="009B3C38">
        <w:rPr>
          <w:rFonts w:ascii="Arial" w:hAnsi="Arial" w:cs="Arial"/>
          <w:sz w:val="22"/>
          <w:szCs w:val="22"/>
        </w:rPr>
        <w:t>’s</w:t>
      </w:r>
      <w:r w:rsidRPr="009B3C38">
        <w:rPr>
          <w:rFonts w:ascii="Arial" w:hAnsi="Arial" w:cs="Arial"/>
          <w:sz w:val="22"/>
          <w:szCs w:val="22"/>
        </w:rPr>
        <w:t xml:space="preserve"> comprehensive approach identified and generated data that supported a clinical trial to evaluate the neuroprotective properties of the </w:t>
      </w:r>
      <w:proofErr w:type="spellStart"/>
      <w:r w:rsidRPr="009B3C38">
        <w:rPr>
          <w:rFonts w:ascii="Arial" w:hAnsi="Arial" w:cs="Arial"/>
          <w:sz w:val="22"/>
          <w:szCs w:val="22"/>
        </w:rPr>
        <w:t>PPARgamma</w:t>
      </w:r>
      <w:proofErr w:type="spellEnd"/>
      <w:r w:rsidRPr="009B3C38">
        <w:rPr>
          <w:rFonts w:ascii="Arial" w:hAnsi="Arial" w:cs="Arial"/>
          <w:sz w:val="22"/>
          <w:szCs w:val="22"/>
        </w:rPr>
        <w:t xml:space="preserve"> agonist pioglitazone. As important as positive findings </w:t>
      </w:r>
      <w:r w:rsidR="00F81FC6" w:rsidRPr="009B3C38">
        <w:rPr>
          <w:rFonts w:ascii="Arial" w:hAnsi="Arial" w:cs="Arial"/>
          <w:sz w:val="22"/>
          <w:szCs w:val="22"/>
        </w:rPr>
        <w:t>are</w:t>
      </w:r>
      <w:r w:rsidRPr="009B3C38">
        <w:rPr>
          <w:rFonts w:ascii="Arial" w:hAnsi="Arial" w:cs="Arial"/>
          <w:sz w:val="22"/>
          <w:szCs w:val="22"/>
        </w:rPr>
        <w:t xml:space="preserve">, </w:t>
      </w:r>
      <w:r w:rsidR="00001083">
        <w:rPr>
          <w:rFonts w:ascii="Arial" w:hAnsi="Arial" w:cs="Arial"/>
          <w:sz w:val="22"/>
          <w:szCs w:val="22"/>
        </w:rPr>
        <w:t xml:space="preserve">publication of negative results is critical. Our report that </w:t>
      </w:r>
      <w:r w:rsidRPr="009B3C38">
        <w:rPr>
          <w:rFonts w:ascii="Arial" w:hAnsi="Arial" w:cs="Arial"/>
          <w:sz w:val="22"/>
          <w:szCs w:val="22"/>
        </w:rPr>
        <w:t xml:space="preserve">systemic delivery of monoclonal antibody-GDNF fusion protein lacked efficacy and induced preneoplastic pancreatic lesions in </w:t>
      </w:r>
      <w:r w:rsidR="00001083">
        <w:rPr>
          <w:rFonts w:ascii="Arial" w:hAnsi="Arial" w:cs="Arial"/>
          <w:sz w:val="22"/>
          <w:szCs w:val="22"/>
        </w:rPr>
        <w:t>PD</w:t>
      </w:r>
      <w:r w:rsidR="00F81FC6" w:rsidRPr="009B3C38">
        <w:rPr>
          <w:rFonts w:ascii="Arial" w:hAnsi="Arial" w:cs="Arial"/>
          <w:sz w:val="22"/>
          <w:szCs w:val="22"/>
        </w:rPr>
        <w:t xml:space="preserve"> </w:t>
      </w:r>
      <w:r w:rsidRPr="009B3C38">
        <w:rPr>
          <w:rFonts w:ascii="Arial" w:hAnsi="Arial" w:cs="Arial"/>
          <w:sz w:val="22"/>
          <w:szCs w:val="22"/>
        </w:rPr>
        <w:t>monkeys</w:t>
      </w:r>
      <w:r w:rsidR="00001083">
        <w:rPr>
          <w:rFonts w:ascii="Arial" w:hAnsi="Arial" w:cs="Arial"/>
          <w:sz w:val="22"/>
          <w:szCs w:val="22"/>
        </w:rPr>
        <w:t xml:space="preserve"> halted a clinical trial. </w:t>
      </w:r>
    </w:p>
    <w:p w14:paraId="6A5435EA" w14:textId="331A87E9" w:rsidR="00556101" w:rsidRPr="00556101" w:rsidRDefault="00556101" w:rsidP="00556101">
      <w:pPr>
        <w:pStyle w:val="ListParagraph"/>
        <w:numPr>
          <w:ilvl w:val="0"/>
          <w:numId w:val="26"/>
        </w:numPr>
        <w:rPr>
          <w:rFonts w:cs="Arial"/>
          <w:szCs w:val="22"/>
        </w:rPr>
      </w:pPr>
      <w:r w:rsidRPr="00556101">
        <w:rPr>
          <w:rFonts w:cs="Arial"/>
          <w:color w:val="212121"/>
          <w:szCs w:val="22"/>
          <w:shd w:val="clear" w:color="auto" w:fill="FFFFFF"/>
        </w:rPr>
        <w:t xml:space="preserve">Kimmelman J, London AJ, </w:t>
      </w:r>
      <w:proofErr w:type="spellStart"/>
      <w:r w:rsidRPr="00556101">
        <w:rPr>
          <w:rFonts w:cs="Arial"/>
          <w:color w:val="212121"/>
          <w:szCs w:val="22"/>
          <w:shd w:val="clear" w:color="auto" w:fill="FFFFFF"/>
        </w:rPr>
        <w:t>Ravina</w:t>
      </w:r>
      <w:proofErr w:type="spellEnd"/>
      <w:r w:rsidRPr="00556101">
        <w:rPr>
          <w:rFonts w:cs="Arial"/>
          <w:color w:val="212121"/>
          <w:szCs w:val="22"/>
          <w:shd w:val="clear" w:color="auto" w:fill="FFFFFF"/>
        </w:rPr>
        <w:t xml:space="preserve"> B, Ramsay T, Bernstein M, Fine A, </w:t>
      </w:r>
      <w:proofErr w:type="spellStart"/>
      <w:r w:rsidRPr="00556101">
        <w:rPr>
          <w:rFonts w:cs="Arial"/>
          <w:color w:val="212121"/>
          <w:szCs w:val="22"/>
          <w:shd w:val="clear" w:color="auto" w:fill="FFFFFF"/>
        </w:rPr>
        <w:t>Stahnisch</w:t>
      </w:r>
      <w:proofErr w:type="spellEnd"/>
      <w:r w:rsidRPr="00556101">
        <w:rPr>
          <w:rFonts w:cs="Arial"/>
          <w:color w:val="212121"/>
          <w:szCs w:val="22"/>
          <w:shd w:val="clear" w:color="auto" w:fill="FFFFFF"/>
        </w:rPr>
        <w:t xml:space="preserve"> FW, </w:t>
      </w:r>
      <w:proofErr w:type="spellStart"/>
      <w:r w:rsidRPr="00556101">
        <w:rPr>
          <w:rFonts w:cs="Arial"/>
          <w:b/>
          <w:bCs/>
          <w:color w:val="212121"/>
          <w:szCs w:val="22"/>
          <w:shd w:val="clear" w:color="auto" w:fill="FFFFFF"/>
        </w:rPr>
        <w:t>Emborg</w:t>
      </w:r>
      <w:proofErr w:type="spellEnd"/>
      <w:r w:rsidRPr="00556101">
        <w:rPr>
          <w:rFonts w:cs="Arial"/>
          <w:b/>
          <w:bCs/>
          <w:color w:val="212121"/>
          <w:szCs w:val="22"/>
          <w:shd w:val="clear" w:color="auto" w:fill="FFFFFF"/>
        </w:rPr>
        <w:t xml:space="preserve"> ME.</w:t>
      </w:r>
      <w:r w:rsidRPr="00556101">
        <w:rPr>
          <w:rFonts w:cs="Arial"/>
          <w:color w:val="212121"/>
          <w:szCs w:val="22"/>
          <w:shd w:val="clear" w:color="auto" w:fill="FFFFFF"/>
        </w:rPr>
        <w:t xml:space="preserve"> Launching invasive, first-in-human trials against Parkinson's disease: ethical considerations. </w:t>
      </w:r>
      <w:r w:rsidRPr="00E55B51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 xml:space="preserve">Mov </w:t>
      </w:r>
      <w:proofErr w:type="spellStart"/>
      <w:r w:rsidRPr="00E55B51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>Disord</w:t>
      </w:r>
      <w:proofErr w:type="spellEnd"/>
      <w:r w:rsidRPr="00E55B51">
        <w:rPr>
          <w:rFonts w:cs="Arial"/>
          <w:i/>
          <w:iCs/>
          <w:color w:val="212121"/>
          <w:szCs w:val="22"/>
          <w:u w:val="single"/>
          <w:shd w:val="clear" w:color="auto" w:fill="FFFFFF"/>
        </w:rPr>
        <w:t xml:space="preserve">. </w:t>
      </w:r>
      <w:r w:rsidRPr="00556101">
        <w:rPr>
          <w:rFonts w:cs="Arial"/>
          <w:color w:val="212121"/>
          <w:szCs w:val="22"/>
          <w:shd w:val="clear" w:color="auto" w:fill="FFFFFF"/>
        </w:rPr>
        <w:t>2009</w:t>
      </w:r>
      <w:r w:rsidR="005E5075">
        <w:rPr>
          <w:rFonts w:cs="Arial"/>
          <w:color w:val="212121"/>
          <w:szCs w:val="22"/>
          <w:shd w:val="clear" w:color="auto" w:fill="FFFFFF"/>
        </w:rPr>
        <w:t xml:space="preserve">; </w:t>
      </w:r>
      <w:r w:rsidRPr="00556101">
        <w:rPr>
          <w:rFonts w:cs="Arial"/>
          <w:color w:val="212121"/>
          <w:szCs w:val="22"/>
          <w:shd w:val="clear" w:color="auto" w:fill="FFFFFF"/>
        </w:rPr>
        <w:t>24:1893-901. PMCID: PMC2989599.</w:t>
      </w:r>
    </w:p>
    <w:p w14:paraId="302A72B2" w14:textId="0CA47AE0" w:rsidR="001E07FA" w:rsidRPr="00556101" w:rsidRDefault="001E07FA" w:rsidP="00556101">
      <w:pPr>
        <w:pStyle w:val="ListParagraph"/>
        <w:numPr>
          <w:ilvl w:val="0"/>
          <w:numId w:val="26"/>
        </w:numPr>
        <w:spacing w:before="120"/>
        <w:jc w:val="both"/>
        <w:rPr>
          <w:rFonts w:cs="Arial"/>
          <w:szCs w:val="22"/>
        </w:rPr>
      </w:pPr>
      <w:r w:rsidRPr="00556101">
        <w:rPr>
          <w:rFonts w:cs="Arial"/>
          <w:szCs w:val="22"/>
        </w:rPr>
        <w:t xml:space="preserve">London AJ, Kimmelman J, </w:t>
      </w:r>
      <w:proofErr w:type="spellStart"/>
      <w:r w:rsidRPr="00556101">
        <w:rPr>
          <w:rFonts w:cs="Arial"/>
          <w:b/>
          <w:szCs w:val="22"/>
        </w:rPr>
        <w:t>Emborg</w:t>
      </w:r>
      <w:proofErr w:type="spellEnd"/>
      <w:r w:rsidRPr="00556101">
        <w:rPr>
          <w:rFonts w:cs="Arial"/>
          <w:b/>
          <w:szCs w:val="22"/>
        </w:rPr>
        <w:t xml:space="preserve"> ME</w:t>
      </w:r>
      <w:r w:rsidRPr="00556101">
        <w:rPr>
          <w:rFonts w:cs="Arial"/>
          <w:szCs w:val="22"/>
        </w:rPr>
        <w:t xml:space="preserve">. </w:t>
      </w:r>
      <w:hyperlink r:id="rId19" w:history="1">
        <w:r w:rsidRPr="00556101">
          <w:rPr>
            <w:rFonts w:cs="Arial"/>
            <w:szCs w:val="22"/>
          </w:rPr>
          <w:t>Research ethics. Beyond access vs. protection in trials of innovative therapies.</w:t>
        </w:r>
      </w:hyperlink>
      <w:r w:rsidRPr="00556101">
        <w:rPr>
          <w:rFonts w:cs="Arial"/>
          <w:szCs w:val="22"/>
        </w:rPr>
        <w:t xml:space="preserve"> </w:t>
      </w:r>
      <w:r w:rsidRPr="00556101">
        <w:rPr>
          <w:rFonts w:cs="Arial"/>
          <w:i/>
          <w:szCs w:val="22"/>
          <w:u w:val="single"/>
        </w:rPr>
        <w:t>Science.</w:t>
      </w:r>
      <w:r w:rsidRPr="00556101">
        <w:rPr>
          <w:rFonts w:cs="Arial"/>
          <w:szCs w:val="22"/>
        </w:rPr>
        <w:t xml:space="preserve"> 2010;</w:t>
      </w:r>
      <w:r w:rsidR="00486EE9" w:rsidRPr="00556101">
        <w:rPr>
          <w:rFonts w:cs="Arial"/>
          <w:szCs w:val="22"/>
        </w:rPr>
        <w:t xml:space="preserve"> </w:t>
      </w:r>
      <w:r w:rsidRPr="00556101">
        <w:rPr>
          <w:rFonts w:cs="Arial"/>
          <w:bCs/>
          <w:szCs w:val="22"/>
        </w:rPr>
        <w:t>328:</w:t>
      </w:r>
      <w:r w:rsidR="00486EE9" w:rsidRPr="00556101">
        <w:rPr>
          <w:rFonts w:cs="Arial"/>
          <w:szCs w:val="22"/>
        </w:rPr>
        <w:t xml:space="preserve"> </w:t>
      </w:r>
      <w:r w:rsidRPr="00556101">
        <w:rPr>
          <w:rFonts w:cs="Arial"/>
          <w:szCs w:val="22"/>
        </w:rPr>
        <w:t>829</w:t>
      </w:r>
      <w:r w:rsidR="00CD4ABA" w:rsidRPr="00556101">
        <w:rPr>
          <w:rFonts w:cs="Arial"/>
          <w:szCs w:val="22"/>
        </w:rPr>
        <w:t>–</w:t>
      </w:r>
      <w:r w:rsidRPr="00556101">
        <w:rPr>
          <w:rFonts w:cs="Arial"/>
          <w:szCs w:val="22"/>
        </w:rPr>
        <w:t>30. PMCID: PMC4516403</w:t>
      </w:r>
    </w:p>
    <w:p w14:paraId="6B1B5C7B" w14:textId="12C7CCD2" w:rsidR="00F3173F" w:rsidRPr="00556101" w:rsidRDefault="00325201" w:rsidP="00556101">
      <w:pPr>
        <w:pStyle w:val="ListParagraph"/>
        <w:numPr>
          <w:ilvl w:val="0"/>
          <w:numId w:val="26"/>
        </w:numPr>
        <w:jc w:val="both"/>
        <w:rPr>
          <w:rFonts w:cs="Arial"/>
          <w:szCs w:val="22"/>
        </w:rPr>
      </w:pPr>
      <w:r w:rsidRPr="00556101">
        <w:rPr>
          <w:rFonts w:cs="Arial"/>
          <w:szCs w:val="22"/>
        </w:rPr>
        <w:t xml:space="preserve">Swanson CR, </w:t>
      </w:r>
      <w:proofErr w:type="spellStart"/>
      <w:r w:rsidRPr="00556101">
        <w:rPr>
          <w:rFonts w:cs="Arial"/>
          <w:szCs w:val="22"/>
        </w:rPr>
        <w:t>Joers</w:t>
      </w:r>
      <w:proofErr w:type="spellEnd"/>
      <w:r w:rsidRPr="00556101">
        <w:rPr>
          <w:rFonts w:cs="Arial"/>
          <w:szCs w:val="22"/>
        </w:rPr>
        <w:t xml:space="preserve"> V, </w:t>
      </w:r>
      <w:proofErr w:type="spellStart"/>
      <w:r w:rsidRPr="00556101">
        <w:rPr>
          <w:rFonts w:cs="Arial"/>
          <w:szCs w:val="22"/>
        </w:rPr>
        <w:t>Bondarenko</w:t>
      </w:r>
      <w:proofErr w:type="spellEnd"/>
      <w:r w:rsidRPr="00556101">
        <w:rPr>
          <w:rFonts w:cs="Arial"/>
          <w:szCs w:val="22"/>
        </w:rPr>
        <w:t xml:space="preserve"> V, Brunner K, Simmons HA, Ziegler TE, </w:t>
      </w:r>
      <w:proofErr w:type="spellStart"/>
      <w:r w:rsidRPr="00556101">
        <w:rPr>
          <w:rFonts w:cs="Arial"/>
          <w:szCs w:val="22"/>
        </w:rPr>
        <w:t>Kemnitz</w:t>
      </w:r>
      <w:proofErr w:type="spellEnd"/>
      <w:r w:rsidRPr="00556101">
        <w:rPr>
          <w:rFonts w:cs="Arial"/>
          <w:szCs w:val="22"/>
        </w:rPr>
        <w:t xml:space="preserve"> JW, Johnson JA, </w:t>
      </w:r>
      <w:proofErr w:type="spellStart"/>
      <w:r w:rsidRPr="00556101">
        <w:rPr>
          <w:rFonts w:cs="Arial"/>
          <w:b/>
          <w:szCs w:val="22"/>
        </w:rPr>
        <w:t>Emborg</w:t>
      </w:r>
      <w:proofErr w:type="spellEnd"/>
      <w:r w:rsidRPr="00556101">
        <w:rPr>
          <w:rFonts w:cs="Arial"/>
          <w:b/>
          <w:szCs w:val="22"/>
        </w:rPr>
        <w:t xml:space="preserve"> ME</w:t>
      </w:r>
      <w:r w:rsidRPr="00556101">
        <w:rPr>
          <w:rFonts w:cs="Arial"/>
          <w:szCs w:val="22"/>
        </w:rPr>
        <w:t xml:space="preserve">. </w:t>
      </w:r>
      <w:hyperlink r:id="rId20" w:history="1">
        <w:r w:rsidRPr="00556101">
          <w:rPr>
            <w:rFonts w:cs="Arial"/>
            <w:szCs w:val="22"/>
          </w:rPr>
          <w:t xml:space="preserve">The PPAR-γ agonist pioglitazone modulates inflammation and induces neuroprotection in </w:t>
        </w:r>
        <w:r w:rsidR="00F81FC6" w:rsidRPr="00556101">
          <w:rPr>
            <w:rFonts w:cs="Arial"/>
            <w:szCs w:val="22"/>
          </w:rPr>
          <w:t xml:space="preserve">Parkinsonian </w:t>
        </w:r>
        <w:r w:rsidRPr="00556101">
          <w:rPr>
            <w:rFonts w:cs="Arial"/>
            <w:szCs w:val="22"/>
          </w:rPr>
          <w:t>monkeys.</w:t>
        </w:r>
      </w:hyperlink>
      <w:r w:rsidRPr="00556101">
        <w:rPr>
          <w:rFonts w:cs="Arial"/>
          <w:i/>
          <w:szCs w:val="22"/>
        </w:rPr>
        <w:t xml:space="preserve"> </w:t>
      </w:r>
      <w:r w:rsidRPr="00556101">
        <w:rPr>
          <w:rFonts w:cs="Arial"/>
          <w:i/>
          <w:szCs w:val="22"/>
          <w:u w:val="single"/>
        </w:rPr>
        <w:t>J Neuroinflammation</w:t>
      </w:r>
      <w:r w:rsidRPr="00556101">
        <w:rPr>
          <w:rFonts w:cs="Arial"/>
          <w:szCs w:val="22"/>
        </w:rPr>
        <w:t>. 2011;</w:t>
      </w:r>
      <w:r w:rsidR="00486EE9" w:rsidRPr="00556101">
        <w:rPr>
          <w:rFonts w:cs="Arial"/>
          <w:szCs w:val="22"/>
        </w:rPr>
        <w:t xml:space="preserve"> </w:t>
      </w:r>
      <w:r w:rsidRPr="00E46421">
        <w:rPr>
          <w:rFonts w:cs="Arial"/>
          <w:bCs/>
          <w:szCs w:val="22"/>
        </w:rPr>
        <w:t>8:91</w:t>
      </w:r>
      <w:r w:rsidRPr="00556101">
        <w:rPr>
          <w:rFonts w:cs="Arial"/>
          <w:szCs w:val="22"/>
        </w:rPr>
        <w:t xml:space="preserve">. PMCID: PMC3166925 </w:t>
      </w:r>
    </w:p>
    <w:p w14:paraId="0AA1D698" w14:textId="34E25D20" w:rsidR="00F3173F" w:rsidRPr="00556101" w:rsidRDefault="001E07FA" w:rsidP="00F3173F">
      <w:pPr>
        <w:pStyle w:val="ListParagraph"/>
        <w:numPr>
          <w:ilvl w:val="0"/>
          <w:numId w:val="26"/>
        </w:numPr>
        <w:jc w:val="both"/>
        <w:rPr>
          <w:rFonts w:cs="Arial"/>
          <w:szCs w:val="22"/>
        </w:rPr>
      </w:pPr>
      <w:r w:rsidRPr="00556101">
        <w:rPr>
          <w:rFonts w:cs="Arial"/>
          <w:szCs w:val="22"/>
        </w:rPr>
        <w:t>Ohshima</w:t>
      </w:r>
      <w:r w:rsidR="00D64458" w:rsidRPr="00556101">
        <w:rPr>
          <w:rFonts w:cs="Arial"/>
          <w:szCs w:val="22"/>
        </w:rPr>
        <w:t>–</w:t>
      </w:r>
      <w:proofErr w:type="spellStart"/>
      <w:r w:rsidRPr="00556101">
        <w:rPr>
          <w:rFonts w:cs="Arial"/>
          <w:szCs w:val="22"/>
        </w:rPr>
        <w:t>Hosoyama</w:t>
      </w:r>
      <w:proofErr w:type="spellEnd"/>
      <w:r w:rsidRPr="00556101">
        <w:rPr>
          <w:rFonts w:cs="Arial"/>
          <w:szCs w:val="22"/>
        </w:rPr>
        <w:t xml:space="preserve"> S, Simmons HA, </w:t>
      </w:r>
      <w:proofErr w:type="spellStart"/>
      <w:r w:rsidRPr="00556101">
        <w:rPr>
          <w:rFonts w:cs="Arial"/>
          <w:szCs w:val="22"/>
        </w:rPr>
        <w:t>Goecks</w:t>
      </w:r>
      <w:proofErr w:type="spellEnd"/>
      <w:r w:rsidRPr="00556101">
        <w:rPr>
          <w:rFonts w:cs="Arial"/>
          <w:szCs w:val="22"/>
        </w:rPr>
        <w:t xml:space="preserve"> N, </w:t>
      </w:r>
      <w:proofErr w:type="spellStart"/>
      <w:r w:rsidRPr="00556101">
        <w:rPr>
          <w:rFonts w:cs="Arial"/>
          <w:szCs w:val="22"/>
        </w:rPr>
        <w:t>Joers</w:t>
      </w:r>
      <w:proofErr w:type="spellEnd"/>
      <w:r w:rsidRPr="00556101">
        <w:rPr>
          <w:rFonts w:cs="Arial"/>
          <w:szCs w:val="22"/>
        </w:rPr>
        <w:t xml:space="preserve"> V, Swanson CR, </w:t>
      </w:r>
      <w:proofErr w:type="spellStart"/>
      <w:r w:rsidRPr="00556101">
        <w:rPr>
          <w:rFonts w:cs="Arial"/>
          <w:szCs w:val="22"/>
        </w:rPr>
        <w:t>Bondarenko</w:t>
      </w:r>
      <w:proofErr w:type="spellEnd"/>
      <w:r w:rsidRPr="00556101">
        <w:rPr>
          <w:rFonts w:cs="Arial"/>
          <w:szCs w:val="22"/>
        </w:rPr>
        <w:t xml:space="preserve"> V, </w:t>
      </w:r>
      <w:proofErr w:type="spellStart"/>
      <w:r w:rsidRPr="00556101">
        <w:rPr>
          <w:rFonts w:cs="Arial"/>
          <w:szCs w:val="22"/>
        </w:rPr>
        <w:t>Velotta</w:t>
      </w:r>
      <w:proofErr w:type="spellEnd"/>
      <w:r w:rsidRPr="00556101">
        <w:rPr>
          <w:rFonts w:cs="Arial"/>
          <w:szCs w:val="22"/>
        </w:rPr>
        <w:t xml:space="preserve"> R, Brunner K, Wood LD, </w:t>
      </w:r>
      <w:proofErr w:type="spellStart"/>
      <w:r w:rsidRPr="00556101">
        <w:rPr>
          <w:rFonts w:cs="Arial"/>
          <w:szCs w:val="22"/>
        </w:rPr>
        <w:t>Hruban</w:t>
      </w:r>
      <w:proofErr w:type="spellEnd"/>
      <w:r w:rsidRPr="00556101">
        <w:rPr>
          <w:rFonts w:cs="Arial"/>
          <w:szCs w:val="22"/>
        </w:rPr>
        <w:t xml:space="preserve"> RH, </w:t>
      </w:r>
      <w:proofErr w:type="spellStart"/>
      <w:r w:rsidRPr="00556101">
        <w:rPr>
          <w:rFonts w:cs="Arial"/>
          <w:b/>
          <w:szCs w:val="22"/>
        </w:rPr>
        <w:t>Emborg</w:t>
      </w:r>
      <w:proofErr w:type="spellEnd"/>
      <w:r w:rsidRPr="00556101">
        <w:rPr>
          <w:rFonts w:cs="Arial"/>
          <w:b/>
          <w:szCs w:val="22"/>
        </w:rPr>
        <w:t xml:space="preserve"> ME</w:t>
      </w:r>
      <w:r w:rsidRPr="00556101">
        <w:rPr>
          <w:rFonts w:cs="Arial"/>
          <w:szCs w:val="22"/>
        </w:rPr>
        <w:t xml:space="preserve">. A </w:t>
      </w:r>
      <w:hyperlink r:id="rId21" w:history="1">
        <w:r w:rsidRPr="00556101">
          <w:rPr>
            <w:rFonts w:cs="Arial"/>
            <w:szCs w:val="22"/>
          </w:rPr>
          <w:t xml:space="preserve">monoclonal antibody-GDNF fusion protein is not neuroprotective and is associated with proliferative pancreatic lesions in </w:t>
        </w:r>
        <w:r w:rsidR="00F81FC6" w:rsidRPr="00556101">
          <w:rPr>
            <w:rFonts w:cs="Arial"/>
            <w:szCs w:val="22"/>
          </w:rPr>
          <w:t xml:space="preserve">Parkinsonian </w:t>
        </w:r>
        <w:r w:rsidRPr="00556101">
          <w:rPr>
            <w:rFonts w:cs="Arial"/>
            <w:szCs w:val="22"/>
          </w:rPr>
          <w:t>monkeys.</w:t>
        </w:r>
      </w:hyperlink>
      <w:r w:rsidR="00B3095B" w:rsidRPr="00556101">
        <w:rPr>
          <w:rFonts w:cs="Arial"/>
          <w:szCs w:val="22"/>
        </w:rPr>
        <w:t xml:space="preserve"> </w:t>
      </w:r>
      <w:proofErr w:type="spellStart"/>
      <w:r w:rsidR="00B3095B" w:rsidRPr="00556101">
        <w:rPr>
          <w:rFonts w:cs="Arial"/>
          <w:i/>
          <w:szCs w:val="22"/>
          <w:u w:val="single"/>
        </w:rPr>
        <w:t>PLoS</w:t>
      </w:r>
      <w:proofErr w:type="spellEnd"/>
      <w:r w:rsidR="00B3095B" w:rsidRPr="00556101">
        <w:rPr>
          <w:rFonts w:cs="Arial"/>
          <w:i/>
          <w:szCs w:val="22"/>
          <w:u w:val="single"/>
        </w:rPr>
        <w:t xml:space="preserve"> </w:t>
      </w:r>
    </w:p>
    <w:p w14:paraId="7DB22968" w14:textId="5EF0B618" w:rsidR="00F3173F" w:rsidRPr="00556101" w:rsidRDefault="00F3173F" w:rsidP="00F3173F">
      <w:pPr>
        <w:pStyle w:val="ListParagraph"/>
        <w:ind w:left="540"/>
        <w:jc w:val="both"/>
        <w:rPr>
          <w:rFonts w:cs="Arial"/>
          <w:szCs w:val="22"/>
        </w:rPr>
      </w:pPr>
      <w:r w:rsidRPr="00556101">
        <w:rPr>
          <w:rFonts w:cs="Arial"/>
          <w:i/>
          <w:szCs w:val="22"/>
          <w:u w:val="single"/>
        </w:rPr>
        <w:t xml:space="preserve"> One</w:t>
      </w:r>
      <w:r w:rsidRPr="00556101">
        <w:rPr>
          <w:rFonts w:cs="Arial"/>
          <w:szCs w:val="22"/>
        </w:rPr>
        <w:t xml:space="preserve">. 2012; 7: e39036. PMCID: PMC3380056  </w:t>
      </w:r>
    </w:p>
    <w:p w14:paraId="08481154" w14:textId="77777777" w:rsidR="00260503" w:rsidRDefault="00260503" w:rsidP="00331BC8">
      <w:pPr>
        <w:jc w:val="both"/>
        <w:rPr>
          <w:rFonts w:ascii="Arial" w:hAnsi="Arial" w:cs="Arial"/>
          <w:b/>
          <w:sz w:val="22"/>
          <w:szCs w:val="22"/>
        </w:rPr>
      </w:pPr>
    </w:p>
    <w:p w14:paraId="000994E7" w14:textId="09F49D6D" w:rsidR="00331BC8" w:rsidRPr="00001083" w:rsidRDefault="00331BC8" w:rsidP="00331BC8">
      <w:pPr>
        <w:jc w:val="both"/>
        <w:rPr>
          <w:rFonts w:ascii="Arial" w:hAnsi="Arial" w:cs="Arial"/>
          <w:sz w:val="22"/>
          <w:szCs w:val="22"/>
        </w:rPr>
      </w:pPr>
      <w:r w:rsidRPr="00001083">
        <w:rPr>
          <w:rFonts w:ascii="Arial" w:hAnsi="Arial" w:cs="Arial"/>
          <w:b/>
          <w:sz w:val="22"/>
          <w:szCs w:val="22"/>
        </w:rPr>
        <w:t xml:space="preserve">Complete List of Published Works in </w:t>
      </w:r>
      <w:proofErr w:type="spellStart"/>
      <w:r w:rsidRPr="00001083">
        <w:rPr>
          <w:rFonts w:ascii="Arial" w:hAnsi="Arial" w:cs="Arial"/>
          <w:b/>
          <w:sz w:val="22"/>
          <w:szCs w:val="22"/>
        </w:rPr>
        <w:t>MyBibliography</w:t>
      </w:r>
      <w:proofErr w:type="spellEnd"/>
      <w:r w:rsidRPr="00001083">
        <w:rPr>
          <w:rFonts w:ascii="Arial" w:hAnsi="Arial" w:cs="Arial"/>
          <w:b/>
          <w:sz w:val="22"/>
          <w:szCs w:val="22"/>
        </w:rPr>
        <w:t>:</w:t>
      </w:r>
      <w:r w:rsidRPr="00001083">
        <w:rPr>
          <w:rFonts w:ascii="Arial" w:hAnsi="Arial" w:cs="Arial"/>
          <w:sz w:val="22"/>
          <w:szCs w:val="22"/>
          <w:u w:val="single" w:color="386EFF"/>
        </w:rPr>
        <w:t xml:space="preserve"> </w:t>
      </w:r>
    </w:p>
    <w:p w14:paraId="5232DB04" w14:textId="4FCD75DE" w:rsidR="00A20BDF" w:rsidRPr="00260503" w:rsidRDefault="00000000" w:rsidP="00260503">
      <w:pPr>
        <w:rPr>
          <w:rFonts w:ascii="Arial" w:hAnsi="Arial" w:cs="Arial"/>
          <w:color w:val="000000" w:themeColor="text1"/>
          <w:u w:val="single"/>
        </w:rPr>
      </w:pPr>
      <w:hyperlink r:id="rId22" w:history="1">
        <w:r w:rsidR="00331BC8" w:rsidRPr="000A528B">
          <w:rPr>
            <w:rStyle w:val="Hyperlink"/>
            <w:rFonts w:ascii="Arial" w:hAnsi="Arial" w:cs="Arial"/>
            <w:color w:val="000000" w:themeColor="text1"/>
          </w:rPr>
          <w:t>https://www.ncbi.nlm.nih.gov/myncbi/marina.emborg.1/bibliography/public/</w:t>
        </w:r>
      </w:hyperlink>
    </w:p>
    <w:sectPr w:rsidR="00A20BDF" w:rsidRPr="00260503" w:rsidSect="006D6036">
      <w:type w:val="continuous"/>
      <w:pgSz w:w="12240" w:h="15840" w:code="1"/>
      <w:pgMar w:top="720" w:right="720" w:bottom="720" w:left="720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045BD" w14:textId="77777777" w:rsidR="004A4401" w:rsidRDefault="004A4401">
      <w:r>
        <w:separator/>
      </w:r>
    </w:p>
  </w:endnote>
  <w:endnote w:type="continuationSeparator" w:id="0">
    <w:p w14:paraId="2F156E8D" w14:textId="77777777" w:rsidR="004A4401" w:rsidRDefault="004A4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184A8" w14:textId="77777777" w:rsidR="004A4401" w:rsidRDefault="004A4401">
      <w:r>
        <w:separator/>
      </w:r>
    </w:p>
  </w:footnote>
  <w:footnote w:type="continuationSeparator" w:id="0">
    <w:p w14:paraId="7DA82EB2" w14:textId="77777777" w:rsidR="004A4401" w:rsidRDefault="004A44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486ED7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D009D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448867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C6EE5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B86BCA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25B4CBE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D1761C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C1DCA67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02B2C31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D627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0DE6AC5"/>
    <w:multiLevelType w:val="hybridMultilevel"/>
    <w:tmpl w:val="CC882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00AA8"/>
    <w:multiLevelType w:val="hybridMultilevel"/>
    <w:tmpl w:val="D60C1ACE"/>
    <w:lvl w:ilvl="0" w:tplc="05366C6C">
      <w:start w:val="4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44B20"/>
    <w:multiLevelType w:val="hybridMultilevel"/>
    <w:tmpl w:val="A15605B0"/>
    <w:lvl w:ilvl="0" w:tplc="BF108104">
      <w:start w:val="1"/>
      <w:numFmt w:val="lowerLetter"/>
      <w:lvlText w:val="(%1)"/>
      <w:lvlJc w:val="left"/>
      <w:pPr>
        <w:ind w:left="450" w:hanging="360"/>
      </w:pPr>
      <w:rPr>
        <w:rFonts w:ascii="Arial" w:eastAsia="Times New Roman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138E681E"/>
    <w:multiLevelType w:val="singleLevel"/>
    <w:tmpl w:val="04090013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9297BF3"/>
    <w:multiLevelType w:val="hybridMultilevel"/>
    <w:tmpl w:val="D17E68E2"/>
    <w:lvl w:ilvl="0" w:tplc="F94A4A46">
      <w:start w:val="1"/>
      <w:numFmt w:val="decimal"/>
      <w:lvlText w:val="%1."/>
      <w:lvlJc w:val="left"/>
      <w:pPr>
        <w:ind w:left="720" w:hanging="360"/>
      </w:pPr>
      <w:rPr>
        <w:rFonts w:cs="Arial" w:hint="default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4F3597"/>
    <w:multiLevelType w:val="hybridMultilevel"/>
    <w:tmpl w:val="39667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F21198"/>
    <w:multiLevelType w:val="hybridMultilevel"/>
    <w:tmpl w:val="BF3030A8"/>
    <w:lvl w:ilvl="0" w:tplc="13BC7B8A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 w15:restartNumberingAfterBreak="0">
    <w:nsid w:val="2D0842C4"/>
    <w:multiLevelType w:val="hybridMultilevel"/>
    <w:tmpl w:val="4E884522"/>
    <w:lvl w:ilvl="0" w:tplc="D6DC4A5E">
      <w:start w:val="1"/>
      <w:numFmt w:val="lowerLetter"/>
      <w:lvlText w:val="(%1)"/>
      <w:lvlJc w:val="left"/>
      <w:pPr>
        <w:ind w:left="5040" w:hanging="360"/>
      </w:pPr>
      <w:rPr>
        <w:rFonts w:cs="Arial" w:hint="default"/>
        <w:i w:val="0"/>
        <w:color w:val="212121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8" w15:restartNumberingAfterBreak="0">
    <w:nsid w:val="31B11E7C"/>
    <w:multiLevelType w:val="hybridMultilevel"/>
    <w:tmpl w:val="9828D8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575F27"/>
    <w:multiLevelType w:val="hybridMultilevel"/>
    <w:tmpl w:val="6CCE73D0"/>
    <w:lvl w:ilvl="0" w:tplc="BF108104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FC3ABE"/>
    <w:multiLevelType w:val="hybridMultilevel"/>
    <w:tmpl w:val="F2E4D1FA"/>
    <w:lvl w:ilvl="0" w:tplc="0F8CF314">
      <w:start w:val="1"/>
      <w:numFmt w:val="decimal"/>
      <w:lvlText w:val="%1)."/>
      <w:lvlJc w:val="left"/>
      <w:pPr>
        <w:tabs>
          <w:tab w:val="num" w:pos="720"/>
        </w:tabs>
        <w:ind w:left="720" w:hanging="576"/>
      </w:pPr>
      <w:rPr>
        <w:rFonts w:hint="default"/>
        <w:b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561DFC"/>
    <w:multiLevelType w:val="hybridMultilevel"/>
    <w:tmpl w:val="8CD42166"/>
    <w:lvl w:ilvl="0" w:tplc="6E1C9A6C">
      <w:start w:val="1"/>
      <w:numFmt w:val="decimal"/>
      <w:lvlText w:val="%1."/>
      <w:lvlJc w:val="left"/>
      <w:pPr>
        <w:ind w:left="720" w:hanging="432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D52A31"/>
    <w:multiLevelType w:val="hybridMultilevel"/>
    <w:tmpl w:val="1616C844"/>
    <w:lvl w:ilvl="0" w:tplc="98C41740">
      <w:start w:val="1"/>
      <w:numFmt w:val="bullet"/>
      <w:lvlText w:val=""/>
      <w:lvlJc w:val="left"/>
      <w:pPr>
        <w:ind w:left="1052" w:hanging="10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3" w15:restartNumberingAfterBreak="0">
    <w:nsid w:val="408B462E"/>
    <w:multiLevelType w:val="hybridMultilevel"/>
    <w:tmpl w:val="6CCE73D0"/>
    <w:lvl w:ilvl="0" w:tplc="FFFFFFFF">
      <w:start w:val="1"/>
      <w:numFmt w:val="lowerLetter"/>
      <w:lvlText w:val="(%1)"/>
      <w:lvlJc w:val="left"/>
      <w:pPr>
        <w:ind w:left="540" w:hanging="360"/>
      </w:pPr>
      <w:rPr>
        <w:rFonts w:ascii="Arial" w:eastAsia="Times New Roman" w:hAnsi="Arial" w:cs="Aria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40F828E4"/>
    <w:multiLevelType w:val="hybridMultilevel"/>
    <w:tmpl w:val="D2CA1566"/>
    <w:lvl w:ilvl="0" w:tplc="41F6EF8A">
      <w:start w:val="1"/>
      <w:numFmt w:val="decimal"/>
      <w:lvlText w:val="%1."/>
      <w:lvlJc w:val="left"/>
      <w:pPr>
        <w:ind w:left="2520" w:hanging="25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72BFF"/>
    <w:multiLevelType w:val="hybridMultilevel"/>
    <w:tmpl w:val="136208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154CA5"/>
    <w:multiLevelType w:val="hybridMultilevel"/>
    <w:tmpl w:val="61A21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2147C0"/>
    <w:multiLevelType w:val="hybridMultilevel"/>
    <w:tmpl w:val="CA0252CA"/>
    <w:lvl w:ilvl="0" w:tplc="7486CF6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6EC1994"/>
    <w:multiLevelType w:val="hybridMultilevel"/>
    <w:tmpl w:val="0CF0B4FC"/>
    <w:lvl w:ilvl="0" w:tplc="BF108104">
      <w:start w:val="1"/>
      <w:numFmt w:val="lowerLetter"/>
      <w:lvlText w:val="(%1)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9E62D8"/>
    <w:multiLevelType w:val="multilevel"/>
    <w:tmpl w:val="55E0F6FE"/>
    <w:lvl w:ilvl="0">
      <w:start w:val="1"/>
      <w:numFmt w:val="decimal"/>
      <w:lvlText w:val="(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53D90068"/>
    <w:multiLevelType w:val="hybridMultilevel"/>
    <w:tmpl w:val="9B7671C4"/>
    <w:lvl w:ilvl="0" w:tplc="7F6A8664">
      <w:start w:val="1"/>
      <w:numFmt w:val="bullet"/>
      <w:lvlText w:val=""/>
      <w:lvlJc w:val="left"/>
      <w:pPr>
        <w:ind w:left="-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31" w15:restartNumberingAfterBreak="0">
    <w:nsid w:val="5662367A"/>
    <w:multiLevelType w:val="hybridMultilevel"/>
    <w:tmpl w:val="E31AD9C4"/>
    <w:lvl w:ilvl="0" w:tplc="7F6A8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2" w15:restartNumberingAfterBreak="0">
    <w:nsid w:val="5E8A21A7"/>
    <w:multiLevelType w:val="hybridMultilevel"/>
    <w:tmpl w:val="DC36BDB8"/>
    <w:lvl w:ilvl="0" w:tplc="9C643C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AB7EF0"/>
    <w:multiLevelType w:val="hybridMultilevel"/>
    <w:tmpl w:val="5F08317E"/>
    <w:lvl w:ilvl="0" w:tplc="A90234C8">
      <w:start w:val="1"/>
      <w:numFmt w:val="lowerLetter"/>
      <w:lvlText w:val="(%1)"/>
      <w:lvlJc w:val="left"/>
      <w:pPr>
        <w:ind w:left="780" w:hanging="4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9135F"/>
    <w:multiLevelType w:val="hybridMultilevel"/>
    <w:tmpl w:val="C39A8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867D5D"/>
    <w:multiLevelType w:val="hybridMultilevel"/>
    <w:tmpl w:val="C24C5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4EC444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7" w15:restartNumberingAfterBreak="0">
    <w:nsid w:val="7A7E1775"/>
    <w:multiLevelType w:val="hybridMultilevel"/>
    <w:tmpl w:val="262605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26D4C"/>
    <w:multiLevelType w:val="multilevel"/>
    <w:tmpl w:val="8540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357627"/>
    <w:multiLevelType w:val="hybridMultilevel"/>
    <w:tmpl w:val="756C1026"/>
    <w:lvl w:ilvl="0" w:tplc="B26A1C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1A744C">
      <w:start w:val="3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7417209">
    <w:abstractNumId w:val="9"/>
  </w:num>
  <w:num w:numId="2" w16cid:durableId="1112631365">
    <w:abstractNumId w:val="7"/>
  </w:num>
  <w:num w:numId="3" w16cid:durableId="1961495073">
    <w:abstractNumId w:val="6"/>
  </w:num>
  <w:num w:numId="4" w16cid:durableId="1785463445">
    <w:abstractNumId w:val="5"/>
  </w:num>
  <w:num w:numId="5" w16cid:durableId="701512704">
    <w:abstractNumId w:val="4"/>
  </w:num>
  <w:num w:numId="6" w16cid:durableId="98917662">
    <w:abstractNumId w:val="8"/>
  </w:num>
  <w:num w:numId="7" w16cid:durableId="2129929022">
    <w:abstractNumId w:val="3"/>
  </w:num>
  <w:num w:numId="8" w16cid:durableId="910045753">
    <w:abstractNumId w:val="2"/>
  </w:num>
  <w:num w:numId="9" w16cid:durableId="282545403">
    <w:abstractNumId w:val="1"/>
  </w:num>
  <w:num w:numId="10" w16cid:durableId="189729113">
    <w:abstractNumId w:val="0"/>
  </w:num>
  <w:num w:numId="11" w16cid:durableId="1920824256">
    <w:abstractNumId w:val="0"/>
  </w:num>
  <w:num w:numId="12" w16cid:durableId="2094736143">
    <w:abstractNumId w:val="29"/>
  </w:num>
  <w:num w:numId="13" w16cid:durableId="1556890030">
    <w:abstractNumId w:val="13"/>
  </w:num>
  <w:num w:numId="14" w16cid:durableId="508060422">
    <w:abstractNumId w:val="36"/>
  </w:num>
  <w:num w:numId="15" w16cid:durableId="902523731">
    <w:abstractNumId w:val="34"/>
  </w:num>
  <w:num w:numId="16" w16cid:durableId="1958903629">
    <w:abstractNumId w:val="35"/>
  </w:num>
  <w:num w:numId="17" w16cid:durableId="1220287589">
    <w:abstractNumId w:val="10"/>
  </w:num>
  <w:num w:numId="18" w16cid:durableId="1642492202">
    <w:abstractNumId w:val="18"/>
  </w:num>
  <w:num w:numId="19" w16cid:durableId="689263231">
    <w:abstractNumId w:val="26"/>
  </w:num>
  <w:num w:numId="20" w16cid:durableId="1280260134">
    <w:abstractNumId w:val="24"/>
  </w:num>
  <w:num w:numId="21" w16cid:durableId="1773546504">
    <w:abstractNumId w:val="39"/>
  </w:num>
  <w:num w:numId="22" w16cid:durableId="1885671811">
    <w:abstractNumId w:val="25"/>
  </w:num>
  <w:num w:numId="23" w16cid:durableId="680813839">
    <w:abstractNumId w:val="27"/>
  </w:num>
  <w:num w:numId="24" w16cid:durableId="1412308805">
    <w:abstractNumId w:val="28"/>
  </w:num>
  <w:num w:numId="25" w16cid:durableId="1078330894">
    <w:abstractNumId w:val="16"/>
  </w:num>
  <w:num w:numId="26" w16cid:durableId="1109279596">
    <w:abstractNumId w:val="19"/>
  </w:num>
  <w:num w:numId="27" w16cid:durableId="1391418524">
    <w:abstractNumId w:val="11"/>
  </w:num>
  <w:num w:numId="28" w16cid:durableId="717513154">
    <w:abstractNumId w:val="21"/>
  </w:num>
  <w:num w:numId="29" w16cid:durableId="1132989539">
    <w:abstractNumId w:val="22"/>
  </w:num>
  <w:num w:numId="30" w16cid:durableId="814033403">
    <w:abstractNumId w:val="37"/>
  </w:num>
  <w:num w:numId="31" w16cid:durableId="174851712">
    <w:abstractNumId w:val="31"/>
  </w:num>
  <w:num w:numId="32" w16cid:durableId="1073044897">
    <w:abstractNumId w:val="20"/>
  </w:num>
  <w:num w:numId="33" w16cid:durableId="1047341323">
    <w:abstractNumId w:val="17"/>
  </w:num>
  <w:num w:numId="34" w16cid:durableId="1366254627">
    <w:abstractNumId w:val="14"/>
  </w:num>
  <w:num w:numId="35" w16cid:durableId="1810784677">
    <w:abstractNumId w:val="33"/>
  </w:num>
  <w:num w:numId="36" w16cid:durableId="76638263">
    <w:abstractNumId w:val="23"/>
  </w:num>
  <w:num w:numId="37" w16cid:durableId="1173764957">
    <w:abstractNumId w:val="12"/>
  </w:num>
  <w:num w:numId="38" w16cid:durableId="2030835021">
    <w:abstractNumId w:val="32"/>
  </w:num>
  <w:num w:numId="39" w16cid:durableId="2099977270">
    <w:abstractNumId w:val="30"/>
  </w:num>
  <w:num w:numId="40" w16cid:durableId="466246458">
    <w:abstractNumId w:val="15"/>
  </w:num>
  <w:num w:numId="41" w16cid:durableId="131748843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A45"/>
    <w:rsid w:val="00001083"/>
    <w:rsid w:val="00007231"/>
    <w:rsid w:val="00011037"/>
    <w:rsid w:val="0001689B"/>
    <w:rsid w:val="00017C62"/>
    <w:rsid w:val="00023192"/>
    <w:rsid w:val="00023A7A"/>
    <w:rsid w:val="00026FCA"/>
    <w:rsid w:val="00031A2E"/>
    <w:rsid w:val="00051661"/>
    <w:rsid w:val="00051CC6"/>
    <w:rsid w:val="000536E5"/>
    <w:rsid w:val="00062569"/>
    <w:rsid w:val="00064290"/>
    <w:rsid w:val="00064389"/>
    <w:rsid w:val="000656C5"/>
    <w:rsid w:val="00067621"/>
    <w:rsid w:val="00070795"/>
    <w:rsid w:val="00087083"/>
    <w:rsid w:val="00091909"/>
    <w:rsid w:val="000977AC"/>
    <w:rsid w:val="000A284A"/>
    <w:rsid w:val="000A753E"/>
    <w:rsid w:val="000B5ACF"/>
    <w:rsid w:val="000C073F"/>
    <w:rsid w:val="000C3799"/>
    <w:rsid w:val="000C6036"/>
    <w:rsid w:val="000C69C8"/>
    <w:rsid w:val="000D3D6D"/>
    <w:rsid w:val="000D4462"/>
    <w:rsid w:val="000E1CF2"/>
    <w:rsid w:val="000E3BEC"/>
    <w:rsid w:val="000E756D"/>
    <w:rsid w:val="000F35A6"/>
    <w:rsid w:val="00100A55"/>
    <w:rsid w:val="0010216E"/>
    <w:rsid w:val="00103DDF"/>
    <w:rsid w:val="00105D15"/>
    <w:rsid w:val="00110EE2"/>
    <w:rsid w:val="0012202C"/>
    <w:rsid w:val="00122EB3"/>
    <w:rsid w:val="001269C0"/>
    <w:rsid w:val="00127F10"/>
    <w:rsid w:val="00132CA6"/>
    <w:rsid w:val="00141C67"/>
    <w:rsid w:val="00144101"/>
    <w:rsid w:val="0014571A"/>
    <w:rsid w:val="0015091E"/>
    <w:rsid w:val="00170D87"/>
    <w:rsid w:val="00175A73"/>
    <w:rsid w:val="00177D49"/>
    <w:rsid w:val="001828F0"/>
    <w:rsid w:val="00191143"/>
    <w:rsid w:val="001A5203"/>
    <w:rsid w:val="001A546C"/>
    <w:rsid w:val="001A54BF"/>
    <w:rsid w:val="001A64FB"/>
    <w:rsid w:val="001B0247"/>
    <w:rsid w:val="001B2259"/>
    <w:rsid w:val="001C065C"/>
    <w:rsid w:val="001C070B"/>
    <w:rsid w:val="001C13AB"/>
    <w:rsid w:val="001C3D83"/>
    <w:rsid w:val="001C499A"/>
    <w:rsid w:val="001C7B06"/>
    <w:rsid w:val="001C7FBE"/>
    <w:rsid w:val="001D0A6C"/>
    <w:rsid w:val="001D1148"/>
    <w:rsid w:val="001D7D90"/>
    <w:rsid w:val="001E07FA"/>
    <w:rsid w:val="001E7554"/>
    <w:rsid w:val="001F1A77"/>
    <w:rsid w:val="001F2DD4"/>
    <w:rsid w:val="001F4FA4"/>
    <w:rsid w:val="00205993"/>
    <w:rsid w:val="00214C76"/>
    <w:rsid w:val="0022162C"/>
    <w:rsid w:val="00222364"/>
    <w:rsid w:val="0022318D"/>
    <w:rsid w:val="00223C3C"/>
    <w:rsid w:val="002245A5"/>
    <w:rsid w:val="00233601"/>
    <w:rsid w:val="00240F03"/>
    <w:rsid w:val="00241831"/>
    <w:rsid w:val="00241BD4"/>
    <w:rsid w:val="00244610"/>
    <w:rsid w:val="00244D1D"/>
    <w:rsid w:val="002506F6"/>
    <w:rsid w:val="00260503"/>
    <w:rsid w:val="00262707"/>
    <w:rsid w:val="00274B1E"/>
    <w:rsid w:val="0028051C"/>
    <w:rsid w:val="002806E6"/>
    <w:rsid w:val="002835C1"/>
    <w:rsid w:val="0029718A"/>
    <w:rsid w:val="002A30D1"/>
    <w:rsid w:val="002B0AA7"/>
    <w:rsid w:val="002B608C"/>
    <w:rsid w:val="002B6DAA"/>
    <w:rsid w:val="002B7443"/>
    <w:rsid w:val="002C720B"/>
    <w:rsid w:val="002D1B0D"/>
    <w:rsid w:val="002D7520"/>
    <w:rsid w:val="002E5125"/>
    <w:rsid w:val="002E5564"/>
    <w:rsid w:val="002E709E"/>
    <w:rsid w:val="002F2582"/>
    <w:rsid w:val="002F3559"/>
    <w:rsid w:val="002F40A9"/>
    <w:rsid w:val="00300A0E"/>
    <w:rsid w:val="00312FEA"/>
    <w:rsid w:val="00320B62"/>
    <w:rsid w:val="00321A19"/>
    <w:rsid w:val="00323EC3"/>
    <w:rsid w:val="00325201"/>
    <w:rsid w:val="00331BC8"/>
    <w:rsid w:val="00333674"/>
    <w:rsid w:val="00335590"/>
    <w:rsid w:val="0034003B"/>
    <w:rsid w:val="0035045F"/>
    <w:rsid w:val="00351349"/>
    <w:rsid w:val="00357138"/>
    <w:rsid w:val="0036493C"/>
    <w:rsid w:val="00364DBB"/>
    <w:rsid w:val="00370D6B"/>
    <w:rsid w:val="003712C1"/>
    <w:rsid w:val="00371B81"/>
    <w:rsid w:val="0037667F"/>
    <w:rsid w:val="0037688E"/>
    <w:rsid w:val="00382AB6"/>
    <w:rsid w:val="00383712"/>
    <w:rsid w:val="00385A94"/>
    <w:rsid w:val="00386B82"/>
    <w:rsid w:val="003943A3"/>
    <w:rsid w:val="003A0D2A"/>
    <w:rsid w:val="003A62F2"/>
    <w:rsid w:val="003B0917"/>
    <w:rsid w:val="003B18BB"/>
    <w:rsid w:val="003B24B5"/>
    <w:rsid w:val="003B46C9"/>
    <w:rsid w:val="003B48DB"/>
    <w:rsid w:val="003B5381"/>
    <w:rsid w:val="003B5831"/>
    <w:rsid w:val="003C2647"/>
    <w:rsid w:val="003C62D6"/>
    <w:rsid w:val="003D2399"/>
    <w:rsid w:val="003E44AA"/>
    <w:rsid w:val="003E4F29"/>
    <w:rsid w:val="003E74BC"/>
    <w:rsid w:val="003F2F31"/>
    <w:rsid w:val="003F6A45"/>
    <w:rsid w:val="003F70B1"/>
    <w:rsid w:val="004003AD"/>
    <w:rsid w:val="00402748"/>
    <w:rsid w:val="004040C8"/>
    <w:rsid w:val="00406646"/>
    <w:rsid w:val="00406830"/>
    <w:rsid w:val="00413D11"/>
    <w:rsid w:val="00416133"/>
    <w:rsid w:val="00421BDD"/>
    <w:rsid w:val="004233A2"/>
    <w:rsid w:val="00432346"/>
    <w:rsid w:val="00436F84"/>
    <w:rsid w:val="0043754A"/>
    <w:rsid w:val="004420F0"/>
    <w:rsid w:val="004420FE"/>
    <w:rsid w:val="00444C5C"/>
    <w:rsid w:val="00447F3A"/>
    <w:rsid w:val="00452B0D"/>
    <w:rsid w:val="0045427C"/>
    <w:rsid w:val="004563BD"/>
    <w:rsid w:val="004579B2"/>
    <w:rsid w:val="004606EC"/>
    <w:rsid w:val="00467D9C"/>
    <w:rsid w:val="00470160"/>
    <w:rsid w:val="00474FDB"/>
    <w:rsid w:val="004759D9"/>
    <w:rsid w:val="0047651B"/>
    <w:rsid w:val="00486305"/>
    <w:rsid w:val="00486EE9"/>
    <w:rsid w:val="0049068A"/>
    <w:rsid w:val="00494771"/>
    <w:rsid w:val="004A3FC8"/>
    <w:rsid w:val="004A4401"/>
    <w:rsid w:val="004B035B"/>
    <w:rsid w:val="004B362A"/>
    <w:rsid w:val="004B4F63"/>
    <w:rsid w:val="004C4129"/>
    <w:rsid w:val="004D07CB"/>
    <w:rsid w:val="004D1D8C"/>
    <w:rsid w:val="004D278F"/>
    <w:rsid w:val="004E67FF"/>
    <w:rsid w:val="004E7E90"/>
    <w:rsid w:val="004F10F6"/>
    <w:rsid w:val="004F494B"/>
    <w:rsid w:val="004F572D"/>
    <w:rsid w:val="00500685"/>
    <w:rsid w:val="0050104B"/>
    <w:rsid w:val="00502380"/>
    <w:rsid w:val="00502515"/>
    <w:rsid w:val="00503B57"/>
    <w:rsid w:val="00513728"/>
    <w:rsid w:val="005145BB"/>
    <w:rsid w:val="005152EC"/>
    <w:rsid w:val="00515E90"/>
    <w:rsid w:val="00517BFD"/>
    <w:rsid w:val="00521EC7"/>
    <w:rsid w:val="00525F5E"/>
    <w:rsid w:val="00527C6D"/>
    <w:rsid w:val="00537063"/>
    <w:rsid w:val="00537865"/>
    <w:rsid w:val="0054471F"/>
    <w:rsid w:val="005461F3"/>
    <w:rsid w:val="00547118"/>
    <w:rsid w:val="00547AC9"/>
    <w:rsid w:val="00556101"/>
    <w:rsid w:val="005628B0"/>
    <w:rsid w:val="00565C0A"/>
    <w:rsid w:val="0056680B"/>
    <w:rsid w:val="005729D3"/>
    <w:rsid w:val="00575C1A"/>
    <w:rsid w:val="00592740"/>
    <w:rsid w:val="00597DE3"/>
    <w:rsid w:val="005A2B8E"/>
    <w:rsid w:val="005A7648"/>
    <w:rsid w:val="005B6182"/>
    <w:rsid w:val="005C2BDD"/>
    <w:rsid w:val="005C2CF8"/>
    <w:rsid w:val="005C47A8"/>
    <w:rsid w:val="005E041E"/>
    <w:rsid w:val="005E05C7"/>
    <w:rsid w:val="005E406E"/>
    <w:rsid w:val="005E5075"/>
    <w:rsid w:val="005E584D"/>
    <w:rsid w:val="005E6959"/>
    <w:rsid w:val="005F1425"/>
    <w:rsid w:val="005F5900"/>
    <w:rsid w:val="005F5F51"/>
    <w:rsid w:val="00600CC5"/>
    <w:rsid w:val="00601C69"/>
    <w:rsid w:val="0060542A"/>
    <w:rsid w:val="00607303"/>
    <w:rsid w:val="00616BCC"/>
    <w:rsid w:val="00624261"/>
    <w:rsid w:val="006253C0"/>
    <w:rsid w:val="00626970"/>
    <w:rsid w:val="00631338"/>
    <w:rsid w:val="00631C8E"/>
    <w:rsid w:val="00632FDA"/>
    <w:rsid w:val="006427D2"/>
    <w:rsid w:val="00645697"/>
    <w:rsid w:val="00645E1D"/>
    <w:rsid w:val="00646AF9"/>
    <w:rsid w:val="0065139B"/>
    <w:rsid w:val="00655280"/>
    <w:rsid w:val="0065620C"/>
    <w:rsid w:val="006565F1"/>
    <w:rsid w:val="00656AB8"/>
    <w:rsid w:val="006609B6"/>
    <w:rsid w:val="0066543A"/>
    <w:rsid w:val="00667A43"/>
    <w:rsid w:val="00673D03"/>
    <w:rsid w:val="00674258"/>
    <w:rsid w:val="00674AEA"/>
    <w:rsid w:val="00677B4E"/>
    <w:rsid w:val="0068699D"/>
    <w:rsid w:val="006914FA"/>
    <w:rsid w:val="0069170E"/>
    <w:rsid w:val="006A1B97"/>
    <w:rsid w:val="006A353C"/>
    <w:rsid w:val="006A381E"/>
    <w:rsid w:val="006A56FC"/>
    <w:rsid w:val="006B1E65"/>
    <w:rsid w:val="006B2D1C"/>
    <w:rsid w:val="006B6079"/>
    <w:rsid w:val="006C1E1F"/>
    <w:rsid w:val="006C5D91"/>
    <w:rsid w:val="006C7E53"/>
    <w:rsid w:val="006D0193"/>
    <w:rsid w:val="006D040C"/>
    <w:rsid w:val="006D0654"/>
    <w:rsid w:val="006D1204"/>
    <w:rsid w:val="006D2B7F"/>
    <w:rsid w:val="006D482C"/>
    <w:rsid w:val="006D4A27"/>
    <w:rsid w:val="006D572F"/>
    <w:rsid w:val="006D6036"/>
    <w:rsid w:val="006E6804"/>
    <w:rsid w:val="006E6FB5"/>
    <w:rsid w:val="006F05B4"/>
    <w:rsid w:val="00701C41"/>
    <w:rsid w:val="00703DF5"/>
    <w:rsid w:val="00704030"/>
    <w:rsid w:val="007050F5"/>
    <w:rsid w:val="0071140F"/>
    <w:rsid w:val="00715D11"/>
    <w:rsid w:val="00722C8F"/>
    <w:rsid w:val="00725783"/>
    <w:rsid w:val="00725C63"/>
    <w:rsid w:val="00731120"/>
    <w:rsid w:val="0073284C"/>
    <w:rsid w:val="00735352"/>
    <w:rsid w:val="007415EA"/>
    <w:rsid w:val="00744DAA"/>
    <w:rsid w:val="007526AA"/>
    <w:rsid w:val="007627A5"/>
    <w:rsid w:val="00762C88"/>
    <w:rsid w:val="00765246"/>
    <w:rsid w:val="00766CB6"/>
    <w:rsid w:val="00781234"/>
    <w:rsid w:val="00782A98"/>
    <w:rsid w:val="007832BC"/>
    <w:rsid w:val="0078719B"/>
    <w:rsid w:val="00790990"/>
    <w:rsid w:val="007931CC"/>
    <w:rsid w:val="007B32D7"/>
    <w:rsid w:val="007B7AF3"/>
    <w:rsid w:val="007C2D48"/>
    <w:rsid w:val="007D1043"/>
    <w:rsid w:val="007D4577"/>
    <w:rsid w:val="007E0D21"/>
    <w:rsid w:val="007E3134"/>
    <w:rsid w:val="007E649A"/>
    <w:rsid w:val="007F25FA"/>
    <w:rsid w:val="007F33C5"/>
    <w:rsid w:val="00804EE9"/>
    <w:rsid w:val="008073EB"/>
    <w:rsid w:val="00811BF0"/>
    <w:rsid w:val="008160D4"/>
    <w:rsid w:val="008205A1"/>
    <w:rsid w:val="00827321"/>
    <w:rsid w:val="0082746E"/>
    <w:rsid w:val="0082768A"/>
    <w:rsid w:val="008339C2"/>
    <w:rsid w:val="00835982"/>
    <w:rsid w:val="00843027"/>
    <w:rsid w:val="00843B7B"/>
    <w:rsid w:val="00845955"/>
    <w:rsid w:val="00845F1B"/>
    <w:rsid w:val="00855989"/>
    <w:rsid w:val="00874EBC"/>
    <w:rsid w:val="00876CDE"/>
    <w:rsid w:val="008B366E"/>
    <w:rsid w:val="008C0961"/>
    <w:rsid w:val="008C314E"/>
    <w:rsid w:val="008D27FA"/>
    <w:rsid w:val="008E3BA8"/>
    <w:rsid w:val="0090094E"/>
    <w:rsid w:val="00901EFD"/>
    <w:rsid w:val="00903324"/>
    <w:rsid w:val="009211D3"/>
    <w:rsid w:val="00925185"/>
    <w:rsid w:val="009276D0"/>
    <w:rsid w:val="00927AF7"/>
    <w:rsid w:val="00933173"/>
    <w:rsid w:val="00934124"/>
    <w:rsid w:val="00935425"/>
    <w:rsid w:val="009407A3"/>
    <w:rsid w:val="00946418"/>
    <w:rsid w:val="00946B98"/>
    <w:rsid w:val="00952A27"/>
    <w:rsid w:val="00954308"/>
    <w:rsid w:val="00954EE3"/>
    <w:rsid w:val="00955C54"/>
    <w:rsid w:val="00964DF2"/>
    <w:rsid w:val="0096642A"/>
    <w:rsid w:val="00973231"/>
    <w:rsid w:val="009758AD"/>
    <w:rsid w:val="00993136"/>
    <w:rsid w:val="00993A19"/>
    <w:rsid w:val="00995728"/>
    <w:rsid w:val="009B1FBD"/>
    <w:rsid w:val="009B30C1"/>
    <w:rsid w:val="009B3C38"/>
    <w:rsid w:val="009C37E9"/>
    <w:rsid w:val="009C38E9"/>
    <w:rsid w:val="009C49B8"/>
    <w:rsid w:val="009C50B7"/>
    <w:rsid w:val="009C74F0"/>
    <w:rsid w:val="009C7A54"/>
    <w:rsid w:val="009D0875"/>
    <w:rsid w:val="009D4B18"/>
    <w:rsid w:val="009D76AF"/>
    <w:rsid w:val="009D7E97"/>
    <w:rsid w:val="009E30EE"/>
    <w:rsid w:val="009E3290"/>
    <w:rsid w:val="009E52CA"/>
    <w:rsid w:val="009E6E40"/>
    <w:rsid w:val="009E6FF3"/>
    <w:rsid w:val="009F68D9"/>
    <w:rsid w:val="009F72E5"/>
    <w:rsid w:val="00A019D8"/>
    <w:rsid w:val="00A032AF"/>
    <w:rsid w:val="00A03FFA"/>
    <w:rsid w:val="00A04817"/>
    <w:rsid w:val="00A04942"/>
    <w:rsid w:val="00A04B1F"/>
    <w:rsid w:val="00A04B52"/>
    <w:rsid w:val="00A11C12"/>
    <w:rsid w:val="00A1469B"/>
    <w:rsid w:val="00A14933"/>
    <w:rsid w:val="00A14EF5"/>
    <w:rsid w:val="00A20BDF"/>
    <w:rsid w:val="00A26D0F"/>
    <w:rsid w:val="00A351D4"/>
    <w:rsid w:val="00A42D9B"/>
    <w:rsid w:val="00A55D1D"/>
    <w:rsid w:val="00A61771"/>
    <w:rsid w:val="00A63D7C"/>
    <w:rsid w:val="00A70D5D"/>
    <w:rsid w:val="00A722F4"/>
    <w:rsid w:val="00A7310D"/>
    <w:rsid w:val="00A7514C"/>
    <w:rsid w:val="00A8122C"/>
    <w:rsid w:val="00A82B8F"/>
    <w:rsid w:val="00A82DE7"/>
    <w:rsid w:val="00A83312"/>
    <w:rsid w:val="00AA0172"/>
    <w:rsid w:val="00AA2581"/>
    <w:rsid w:val="00AA33E2"/>
    <w:rsid w:val="00AA3610"/>
    <w:rsid w:val="00AA7DD0"/>
    <w:rsid w:val="00AB45D6"/>
    <w:rsid w:val="00AB673D"/>
    <w:rsid w:val="00AC0649"/>
    <w:rsid w:val="00AD286B"/>
    <w:rsid w:val="00AD7C5B"/>
    <w:rsid w:val="00AE25A1"/>
    <w:rsid w:val="00AE41C4"/>
    <w:rsid w:val="00AF5859"/>
    <w:rsid w:val="00B01A5F"/>
    <w:rsid w:val="00B04611"/>
    <w:rsid w:val="00B204C8"/>
    <w:rsid w:val="00B3095B"/>
    <w:rsid w:val="00B30DD8"/>
    <w:rsid w:val="00B32B6C"/>
    <w:rsid w:val="00B37FA9"/>
    <w:rsid w:val="00B45887"/>
    <w:rsid w:val="00B46B69"/>
    <w:rsid w:val="00B55CF7"/>
    <w:rsid w:val="00B55DA1"/>
    <w:rsid w:val="00B56299"/>
    <w:rsid w:val="00B6168A"/>
    <w:rsid w:val="00B6377F"/>
    <w:rsid w:val="00B64EDE"/>
    <w:rsid w:val="00B65C22"/>
    <w:rsid w:val="00B8295A"/>
    <w:rsid w:val="00B85853"/>
    <w:rsid w:val="00B92323"/>
    <w:rsid w:val="00B93518"/>
    <w:rsid w:val="00B9361D"/>
    <w:rsid w:val="00B94068"/>
    <w:rsid w:val="00BA0E8E"/>
    <w:rsid w:val="00BB5298"/>
    <w:rsid w:val="00BB5EEA"/>
    <w:rsid w:val="00BB7260"/>
    <w:rsid w:val="00BC6047"/>
    <w:rsid w:val="00BC6AA3"/>
    <w:rsid w:val="00BD380B"/>
    <w:rsid w:val="00BD3ADB"/>
    <w:rsid w:val="00BD7586"/>
    <w:rsid w:val="00BE17EC"/>
    <w:rsid w:val="00BE45B0"/>
    <w:rsid w:val="00BE7354"/>
    <w:rsid w:val="00BE7F97"/>
    <w:rsid w:val="00BF473E"/>
    <w:rsid w:val="00C05C55"/>
    <w:rsid w:val="00C076C6"/>
    <w:rsid w:val="00C104EF"/>
    <w:rsid w:val="00C1247F"/>
    <w:rsid w:val="00C137DA"/>
    <w:rsid w:val="00C151E1"/>
    <w:rsid w:val="00C2382D"/>
    <w:rsid w:val="00C23FB8"/>
    <w:rsid w:val="00C3113F"/>
    <w:rsid w:val="00C36F27"/>
    <w:rsid w:val="00C4536F"/>
    <w:rsid w:val="00C46ADA"/>
    <w:rsid w:val="00C52205"/>
    <w:rsid w:val="00C53FD4"/>
    <w:rsid w:val="00C70D42"/>
    <w:rsid w:val="00C70F41"/>
    <w:rsid w:val="00C7691B"/>
    <w:rsid w:val="00C85025"/>
    <w:rsid w:val="00C87EB8"/>
    <w:rsid w:val="00C918BD"/>
    <w:rsid w:val="00C94E59"/>
    <w:rsid w:val="00CA08F6"/>
    <w:rsid w:val="00CA1F97"/>
    <w:rsid w:val="00CA3221"/>
    <w:rsid w:val="00CA680A"/>
    <w:rsid w:val="00CC3438"/>
    <w:rsid w:val="00CC40F5"/>
    <w:rsid w:val="00CD01C6"/>
    <w:rsid w:val="00CD045E"/>
    <w:rsid w:val="00CD20F4"/>
    <w:rsid w:val="00CD4ABA"/>
    <w:rsid w:val="00CE0951"/>
    <w:rsid w:val="00CE235E"/>
    <w:rsid w:val="00CE2D84"/>
    <w:rsid w:val="00CE5987"/>
    <w:rsid w:val="00CF2E57"/>
    <w:rsid w:val="00CF5256"/>
    <w:rsid w:val="00CF68A2"/>
    <w:rsid w:val="00CF781B"/>
    <w:rsid w:val="00D052B0"/>
    <w:rsid w:val="00D055FE"/>
    <w:rsid w:val="00D06396"/>
    <w:rsid w:val="00D164B7"/>
    <w:rsid w:val="00D16794"/>
    <w:rsid w:val="00D17B26"/>
    <w:rsid w:val="00D21AE4"/>
    <w:rsid w:val="00D24032"/>
    <w:rsid w:val="00D35581"/>
    <w:rsid w:val="00D3628B"/>
    <w:rsid w:val="00D459C5"/>
    <w:rsid w:val="00D46ABE"/>
    <w:rsid w:val="00D50D63"/>
    <w:rsid w:val="00D528D0"/>
    <w:rsid w:val="00D56B2E"/>
    <w:rsid w:val="00D5749F"/>
    <w:rsid w:val="00D603A8"/>
    <w:rsid w:val="00D6338F"/>
    <w:rsid w:val="00D64458"/>
    <w:rsid w:val="00D679E5"/>
    <w:rsid w:val="00D740AE"/>
    <w:rsid w:val="00D74391"/>
    <w:rsid w:val="00D77625"/>
    <w:rsid w:val="00D80391"/>
    <w:rsid w:val="00D83360"/>
    <w:rsid w:val="00D85B5F"/>
    <w:rsid w:val="00D87A13"/>
    <w:rsid w:val="00D9770D"/>
    <w:rsid w:val="00DA2938"/>
    <w:rsid w:val="00DA643B"/>
    <w:rsid w:val="00DA6F26"/>
    <w:rsid w:val="00DB2539"/>
    <w:rsid w:val="00DB47AF"/>
    <w:rsid w:val="00DB5AAE"/>
    <w:rsid w:val="00DB7B85"/>
    <w:rsid w:val="00DC13D3"/>
    <w:rsid w:val="00DC5B11"/>
    <w:rsid w:val="00DD31B4"/>
    <w:rsid w:val="00DD3DB7"/>
    <w:rsid w:val="00DF0C36"/>
    <w:rsid w:val="00DF1D0F"/>
    <w:rsid w:val="00DF5B7C"/>
    <w:rsid w:val="00DF7645"/>
    <w:rsid w:val="00E001DA"/>
    <w:rsid w:val="00E127A1"/>
    <w:rsid w:val="00E161E9"/>
    <w:rsid w:val="00E20261"/>
    <w:rsid w:val="00E20E6D"/>
    <w:rsid w:val="00E2102D"/>
    <w:rsid w:val="00E3550F"/>
    <w:rsid w:val="00E355C2"/>
    <w:rsid w:val="00E42669"/>
    <w:rsid w:val="00E46421"/>
    <w:rsid w:val="00E469EA"/>
    <w:rsid w:val="00E50118"/>
    <w:rsid w:val="00E53B95"/>
    <w:rsid w:val="00E55B51"/>
    <w:rsid w:val="00E578C7"/>
    <w:rsid w:val="00E65264"/>
    <w:rsid w:val="00E65EF5"/>
    <w:rsid w:val="00E66F49"/>
    <w:rsid w:val="00E67A05"/>
    <w:rsid w:val="00E74AB7"/>
    <w:rsid w:val="00E761A5"/>
    <w:rsid w:val="00E8179A"/>
    <w:rsid w:val="00E81FE1"/>
    <w:rsid w:val="00E84B1E"/>
    <w:rsid w:val="00E85D44"/>
    <w:rsid w:val="00E86ECE"/>
    <w:rsid w:val="00E90203"/>
    <w:rsid w:val="00EA0405"/>
    <w:rsid w:val="00EA1570"/>
    <w:rsid w:val="00EA202A"/>
    <w:rsid w:val="00EA512C"/>
    <w:rsid w:val="00EB0913"/>
    <w:rsid w:val="00EB0F3A"/>
    <w:rsid w:val="00EB7793"/>
    <w:rsid w:val="00EC07FF"/>
    <w:rsid w:val="00ED1143"/>
    <w:rsid w:val="00ED23C2"/>
    <w:rsid w:val="00ED6F67"/>
    <w:rsid w:val="00EE3CC0"/>
    <w:rsid w:val="00EF332B"/>
    <w:rsid w:val="00EF4C32"/>
    <w:rsid w:val="00EF69CD"/>
    <w:rsid w:val="00F02126"/>
    <w:rsid w:val="00F07AB3"/>
    <w:rsid w:val="00F07D35"/>
    <w:rsid w:val="00F20D3F"/>
    <w:rsid w:val="00F23D9A"/>
    <w:rsid w:val="00F25D8E"/>
    <w:rsid w:val="00F262AB"/>
    <w:rsid w:val="00F3173F"/>
    <w:rsid w:val="00F31945"/>
    <w:rsid w:val="00F43FAC"/>
    <w:rsid w:val="00F441BD"/>
    <w:rsid w:val="00F61163"/>
    <w:rsid w:val="00F654A9"/>
    <w:rsid w:val="00F7284D"/>
    <w:rsid w:val="00F762BD"/>
    <w:rsid w:val="00F76D5C"/>
    <w:rsid w:val="00F81FC6"/>
    <w:rsid w:val="00F85C78"/>
    <w:rsid w:val="00F90B21"/>
    <w:rsid w:val="00F94F1B"/>
    <w:rsid w:val="00F9540A"/>
    <w:rsid w:val="00F97781"/>
    <w:rsid w:val="00FA00C6"/>
    <w:rsid w:val="00FB2AC0"/>
    <w:rsid w:val="00FB32EC"/>
    <w:rsid w:val="00FC08D0"/>
    <w:rsid w:val="00FC101D"/>
    <w:rsid w:val="00FC3DEE"/>
    <w:rsid w:val="00FC5697"/>
    <w:rsid w:val="00FC7ED0"/>
    <w:rsid w:val="00FD1F8C"/>
    <w:rsid w:val="00FD54FF"/>
    <w:rsid w:val="00FD581D"/>
    <w:rsid w:val="00FD5C72"/>
    <w:rsid w:val="00FD5E20"/>
    <w:rsid w:val="00FD673E"/>
    <w:rsid w:val="00FE52B9"/>
    <w:rsid w:val="00FF1D5B"/>
    <w:rsid w:val="00FF3654"/>
    <w:rsid w:val="00FF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10D744"/>
  <w15:docId w15:val="{911C41B2-1796-1B4D-9797-75650917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673D"/>
    <w:rPr>
      <w:sz w:val="24"/>
      <w:szCs w:val="24"/>
    </w:rPr>
  </w:style>
  <w:style w:type="paragraph" w:styleId="Heading1">
    <w:name w:val="heading 1"/>
    <w:basedOn w:val="Normal"/>
    <w:next w:val="Normal"/>
    <w:qFormat/>
    <w:rsid w:val="002B7443"/>
    <w:pPr>
      <w:pBdr>
        <w:top w:val="single" w:sz="4" w:space="12" w:color="auto"/>
      </w:pBdr>
      <w:autoSpaceDE w:val="0"/>
      <w:autoSpaceDN w:val="0"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Subtitle"/>
    <w:next w:val="Normal"/>
    <w:qFormat/>
    <w:rsid w:val="00656AB8"/>
  </w:style>
  <w:style w:type="paragraph" w:styleId="Heading3">
    <w:name w:val="heading 3"/>
    <w:basedOn w:val="Subtitle2"/>
    <w:next w:val="Normal"/>
    <w:link w:val="Heading3Char"/>
    <w:unhideWhenUsed/>
    <w:qFormat/>
    <w:rsid w:val="00656AB8"/>
    <w:pPr>
      <w:outlineLvl w:val="2"/>
    </w:pPr>
  </w:style>
  <w:style w:type="paragraph" w:styleId="Heading4">
    <w:name w:val="heading 4"/>
    <w:basedOn w:val="Normal"/>
    <w:next w:val="Normal"/>
    <w:link w:val="Heading4Char"/>
    <w:unhideWhenUsed/>
    <w:qFormat/>
    <w:rsid w:val="00103DDF"/>
    <w:pPr>
      <w:keepNext/>
      <w:keepLines/>
      <w:autoSpaceDE w:val="0"/>
      <w:autoSpaceDN w:val="0"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  <w:autoSpaceDE w:val="0"/>
      <w:autoSpaceDN w:val="0"/>
    </w:pPr>
    <w:rPr>
      <w:rFonts w:ascii="Times" w:hAnsi="Times" w:cs="Times"/>
      <w:sz w:val="22"/>
    </w:r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720"/>
        <w:tab w:val="num" w:pos="360"/>
      </w:tabs>
      <w:autoSpaceDE w:val="0"/>
      <w:autoSpaceDN w:val="0"/>
      <w:ind w:left="0" w:firstLine="0"/>
    </w:pPr>
    <w:rPr>
      <w:rFonts w:ascii="Times" w:hAnsi="Times" w:cs="Times"/>
      <w:sz w:val="22"/>
    </w:rPr>
  </w:style>
  <w:style w:type="paragraph" w:styleId="ListBullet3">
    <w:name w:val="List Bullet 3"/>
    <w:basedOn w:val="Normal"/>
    <w:autoRedefine/>
    <w:pPr>
      <w:numPr>
        <w:numId w:val="3"/>
      </w:numPr>
      <w:autoSpaceDE w:val="0"/>
      <w:autoSpaceDN w:val="0"/>
    </w:pPr>
    <w:rPr>
      <w:rFonts w:ascii="Times" w:hAnsi="Times" w:cs="Times"/>
      <w:sz w:val="22"/>
    </w:rPr>
  </w:style>
  <w:style w:type="paragraph" w:styleId="ListBullet4">
    <w:name w:val="List Bullet 4"/>
    <w:basedOn w:val="Normal"/>
    <w:autoRedefine/>
    <w:pPr>
      <w:numPr>
        <w:numId w:val="4"/>
      </w:numPr>
      <w:autoSpaceDE w:val="0"/>
      <w:autoSpaceDN w:val="0"/>
    </w:pPr>
    <w:rPr>
      <w:rFonts w:ascii="Times" w:hAnsi="Times" w:cs="Times"/>
      <w:sz w:val="22"/>
    </w:rPr>
  </w:style>
  <w:style w:type="paragraph" w:styleId="ListBullet5">
    <w:name w:val="List Bullet 5"/>
    <w:basedOn w:val="Normal"/>
    <w:autoRedefine/>
    <w:pPr>
      <w:numPr>
        <w:numId w:val="5"/>
      </w:numPr>
      <w:autoSpaceDE w:val="0"/>
      <w:autoSpaceDN w:val="0"/>
    </w:pPr>
    <w:rPr>
      <w:rFonts w:ascii="Times" w:hAnsi="Times" w:cs="Times"/>
      <w:sz w:val="22"/>
    </w:rPr>
  </w:style>
  <w:style w:type="paragraph" w:styleId="ListNumber">
    <w:name w:val="List Number"/>
    <w:basedOn w:val="Normal"/>
    <w:pPr>
      <w:numPr>
        <w:numId w:val="6"/>
      </w:numPr>
      <w:autoSpaceDE w:val="0"/>
      <w:autoSpaceDN w:val="0"/>
    </w:pPr>
    <w:rPr>
      <w:rFonts w:ascii="Times" w:hAnsi="Times" w:cs="Times"/>
      <w:sz w:val="22"/>
    </w:rPr>
  </w:style>
  <w:style w:type="paragraph" w:styleId="ListNumber2">
    <w:name w:val="List Number 2"/>
    <w:basedOn w:val="Normal"/>
    <w:pPr>
      <w:numPr>
        <w:numId w:val="7"/>
      </w:numPr>
      <w:autoSpaceDE w:val="0"/>
      <w:autoSpaceDN w:val="0"/>
    </w:pPr>
    <w:rPr>
      <w:rFonts w:ascii="Times" w:hAnsi="Times" w:cs="Times"/>
      <w:sz w:val="22"/>
    </w:rPr>
  </w:style>
  <w:style w:type="paragraph" w:styleId="ListNumber3">
    <w:name w:val="List Number 3"/>
    <w:basedOn w:val="Normal"/>
    <w:pPr>
      <w:numPr>
        <w:numId w:val="8"/>
      </w:numPr>
      <w:autoSpaceDE w:val="0"/>
      <w:autoSpaceDN w:val="0"/>
    </w:pPr>
    <w:rPr>
      <w:rFonts w:ascii="Times" w:hAnsi="Times" w:cs="Times"/>
      <w:sz w:val="22"/>
    </w:rPr>
  </w:style>
  <w:style w:type="paragraph" w:styleId="ListNumber4">
    <w:name w:val="List Number 4"/>
    <w:basedOn w:val="Normal"/>
    <w:pPr>
      <w:numPr>
        <w:numId w:val="9"/>
      </w:numPr>
      <w:autoSpaceDE w:val="0"/>
      <w:autoSpaceDN w:val="0"/>
    </w:pPr>
    <w:rPr>
      <w:rFonts w:ascii="Times" w:hAnsi="Times" w:cs="Times"/>
      <w:sz w:val="22"/>
    </w:rPr>
  </w:style>
  <w:style w:type="paragraph" w:styleId="ListNumber5">
    <w:name w:val="List Number 5"/>
    <w:basedOn w:val="Normal"/>
    <w:pPr>
      <w:numPr>
        <w:numId w:val="10"/>
      </w:numPr>
      <w:autoSpaceDE w:val="0"/>
      <w:autoSpaceDN w:val="0"/>
    </w:pPr>
    <w:rPr>
      <w:rFonts w:ascii="Times" w:hAnsi="Times" w:cs="Times"/>
      <w:sz w:val="22"/>
    </w:rPr>
  </w:style>
  <w:style w:type="paragraph" w:styleId="BodyTextIndent">
    <w:name w:val="Body Text Indent"/>
    <w:basedOn w:val="Normal"/>
    <w:link w:val="BodyTextIndentChar"/>
    <w:pPr>
      <w:autoSpaceDE w:val="0"/>
      <w:autoSpaceDN w:val="0"/>
      <w:ind w:left="720"/>
      <w:jc w:val="both"/>
    </w:pPr>
    <w:rPr>
      <w:rFonts w:ascii="Arial" w:hAnsi="Arial" w:cs="Arial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EF4C32"/>
    <w:rPr>
      <w:rFonts w:ascii="Arial" w:hAnsi="Arial" w:cs="Arial"/>
      <w:color w:val="FF0000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" w:eastAsia="Arial Unicode MS" w:hAnsi="Arial"/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  <w:autoSpaceDE w:val="0"/>
      <w:autoSpaceDN w:val="0"/>
    </w:pPr>
    <w:rPr>
      <w:rFonts w:ascii="Arial" w:hAnsi="Arial"/>
      <w:sz w:val="22"/>
    </w:rPr>
  </w:style>
  <w:style w:type="paragraph" w:customStyle="1" w:styleId="DataField11pt-Single">
    <w:name w:val="Data Field 11pt-Single"/>
    <w:basedOn w:val="Normal"/>
    <w:link w:val="DataField11pt-SingleChar"/>
    <w:rsid w:val="00CF68A2"/>
    <w:pPr>
      <w:autoSpaceDE w:val="0"/>
      <w:autoSpaceDN w:val="0"/>
    </w:pPr>
    <w:rPr>
      <w:rFonts w:ascii="Arial" w:hAnsi="Arial" w:cs="Arial"/>
      <w:sz w:val="22"/>
      <w:szCs w:val="20"/>
    </w:rPr>
  </w:style>
  <w:style w:type="character" w:customStyle="1" w:styleId="DataField11pt-SingleChar">
    <w:name w:val="Data Field 11pt-Single Char"/>
    <w:basedOn w:val="DefaultParagraphFont"/>
    <w:link w:val="DataField11pt-Single"/>
    <w:rsid w:val="00843027"/>
    <w:rPr>
      <w:rFonts w:ascii="Arial" w:hAnsi="Arial" w:cs="Arial"/>
      <w:sz w:val="22"/>
      <w:lang w:val="en-US" w:eastAsia="en-US" w:bidi="ar-SA"/>
    </w:rPr>
  </w:style>
  <w:style w:type="character" w:styleId="PageNumber">
    <w:name w:val="page number"/>
    <w:basedOn w:val="DefaultParagraphFont"/>
    <w:rPr>
      <w:rFonts w:ascii="Arial" w:hAnsi="Arial"/>
      <w:sz w:val="20"/>
      <w:u w:val="single"/>
    </w:rPr>
  </w:style>
  <w:style w:type="paragraph" w:customStyle="1" w:styleId="HeadingNote">
    <w:name w:val="Heading Note"/>
    <w:basedOn w:val="Normal"/>
    <w:rsid w:val="002B7443"/>
    <w:pPr>
      <w:pBdr>
        <w:bottom w:val="single" w:sz="4" w:space="6" w:color="auto"/>
      </w:pBdr>
      <w:autoSpaceDE w:val="0"/>
      <w:autoSpaceDN w:val="0"/>
      <w:spacing w:before="40" w:after="40"/>
      <w:jc w:val="center"/>
    </w:pPr>
    <w:rPr>
      <w:rFonts w:ascii="Arial" w:hAnsi="Arial" w:cs="Arial"/>
      <w:iCs/>
      <w:sz w:val="16"/>
      <w:szCs w:val="16"/>
    </w:rPr>
  </w:style>
  <w:style w:type="paragraph" w:customStyle="1" w:styleId="FormFieldCaption">
    <w:name w:val="Form Field Caption"/>
    <w:basedOn w:val="Normal"/>
    <w:pPr>
      <w:tabs>
        <w:tab w:val="left" w:pos="270"/>
      </w:tabs>
      <w:autoSpaceDE w:val="0"/>
      <w:autoSpaceDN w:val="0"/>
    </w:pPr>
    <w:rPr>
      <w:rFonts w:ascii="Arial" w:hAnsi="Arial" w:cs="Arial"/>
      <w:sz w:val="16"/>
      <w:szCs w:val="16"/>
    </w:rPr>
  </w:style>
  <w:style w:type="character" w:styleId="Hyperlink">
    <w:name w:val="Hyperlink"/>
    <w:basedOn w:val="DefaultParagraphFont"/>
    <w:uiPriority w:val="99"/>
    <w:rsid w:val="00E67A05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qFormat/>
    <w:rsid w:val="00781234"/>
    <w:pPr>
      <w:keepNext/>
      <w:autoSpaceDE w:val="0"/>
      <w:autoSpaceDN w:val="0"/>
      <w:spacing w:before="360" w:after="120"/>
      <w:outlineLvl w:val="1"/>
    </w:pPr>
    <w:rPr>
      <w:rFonts w:ascii="Arial" w:hAnsi="Arial"/>
      <w:b/>
      <w:sz w:val="22"/>
    </w:rPr>
  </w:style>
  <w:style w:type="character" w:customStyle="1" w:styleId="SubtitleChar">
    <w:name w:val="Subtitle Char"/>
    <w:basedOn w:val="DefaultParagraphFont"/>
    <w:link w:val="Subtitle"/>
    <w:rsid w:val="00781234"/>
    <w:rPr>
      <w:rFonts w:ascii="Arial" w:hAnsi="Arial"/>
      <w:b/>
      <w:sz w:val="22"/>
      <w:szCs w:val="24"/>
    </w:rPr>
  </w:style>
  <w:style w:type="character" w:styleId="Strong">
    <w:name w:val="Strong"/>
    <w:basedOn w:val="DefaultParagraphFont"/>
    <w:uiPriority w:val="22"/>
    <w:qFormat/>
    <w:rsid w:val="00656AB8"/>
    <w:rPr>
      <w:b/>
      <w:bCs/>
    </w:rPr>
  </w:style>
  <w:style w:type="character" w:styleId="Emphasis">
    <w:name w:val="Emphasis"/>
    <w:basedOn w:val="DefaultParagraphFont"/>
    <w:qFormat/>
    <w:rsid w:val="00EF4C32"/>
    <w:rPr>
      <w:i/>
      <w:iCs/>
    </w:rPr>
  </w:style>
  <w:style w:type="paragraph" w:customStyle="1" w:styleId="Subtitle2">
    <w:name w:val="Subtitle 2"/>
    <w:basedOn w:val="Subtitle"/>
    <w:rsid w:val="00781234"/>
    <w:pPr>
      <w:spacing w:before="240" w:after="0"/>
    </w:pPr>
    <w:rPr>
      <w:bCs/>
      <w:szCs w:val="20"/>
      <w:u w:val="single"/>
    </w:rPr>
  </w:style>
  <w:style w:type="paragraph" w:customStyle="1" w:styleId="OMBInfo">
    <w:name w:val="OMB Info"/>
    <w:basedOn w:val="Normal"/>
    <w:qFormat/>
    <w:rsid w:val="00321A19"/>
    <w:pPr>
      <w:autoSpaceDE w:val="0"/>
      <w:autoSpaceDN w:val="0"/>
      <w:spacing w:after="120"/>
      <w:jc w:val="right"/>
    </w:pPr>
    <w:rPr>
      <w:rFonts w:ascii="Arial" w:hAnsi="Arial"/>
      <w:sz w:val="16"/>
    </w:rPr>
  </w:style>
  <w:style w:type="character" w:customStyle="1" w:styleId="Heading3Char">
    <w:name w:val="Heading 3 Char"/>
    <w:basedOn w:val="DefaultParagraphFont"/>
    <w:link w:val="Heading3"/>
    <w:rsid w:val="00656AB8"/>
    <w:rPr>
      <w:rFonts w:ascii="Arial" w:hAnsi="Arial"/>
      <w:b/>
      <w:bCs/>
      <w:sz w:val="22"/>
      <w:u w:val="single"/>
    </w:rPr>
  </w:style>
  <w:style w:type="paragraph" w:customStyle="1" w:styleId="FormFieldCaption1">
    <w:name w:val="Form Field Caption1"/>
    <w:basedOn w:val="FormFieldCaption"/>
    <w:qFormat/>
    <w:rsid w:val="002B7443"/>
    <w:pPr>
      <w:spacing w:after="160"/>
    </w:pPr>
  </w:style>
  <w:style w:type="table" w:styleId="TableGrid">
    <w:name w:val="Table Grid"/>
    <w:basedOn w:val="TableNormal"/>
    <w:rsid w:val="002B7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2B744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7443"/>
    <w:pPr>
      <w:autoSpaceDE w:val="0"/>
      <w:autoSpaceDN w:val="0"/>
    </w:pPr>
    <w:rPr>
      <w:rFonts w:ascii="Arial" w:hAnsi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B7443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B74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7443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rsid w:val="002B7443"/>
    <w:pPr>
      <w:autoSpaceDE w:val="0"/>
      <w:autoSpaceDN w:val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B744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6E6FB5"/>
    <w:pPr>
      <w:pBdr>
        <w:top w:val="single" w:sz="4" w:space="1" w:color="auto"/>
      </w:pBdr>
      <w:autoSpaceDE w:val="0"/>
      <w:autoSpaceDN w:val="0"/>
      <w:spacing w:before="240"/>
      <w:jc w:val="center"/>
    </w:pPr>
    <w:rPr>
      <w:rFonts w:ascii="Arial" w:hAnsi="Arial"/>
      <w:b/>
      <w:sz w:val="22"/>
    </w:rPr>
  </w:style>
  <w:style w:type="character" w:customStyle="1" w:styleId="TitleChar">
    <w:name w:val="Title Char"/>
    <w:basedOn w:val="DefaultParagraphFont"/>
    <w:link w:val="Title"/>
    <w:uiPriority w:val="99"/>
    <w:rsid w:val="006E6FB5"/>
    <w:rPr>
      <w:rFonts w:ascii="Arial" w:hAnsi="Arial"/>
      <w:b/>
      <w:sz w:val="22"/>
      <w:szCs w:val="24"/>
    </w:rPr>
  </w:style>
  <w:style w:type="paragraph" w:styleId="BodyText">
    <w:name w:val="Body Text"/>
    <w:basedOn w:val="Normal"/>
    <w:link w:val="BodyTextChar"/>
    <w:uiPriority w:val="99"/>
    <w:rsid w:val="006E6FB5"/>
    <w:pPr>
      <w:autoSpaceDE w:val="0"/>
      <w:autoSpaceDN w:val="0"/>
      <w:spacing w:after="120"/>
    </w:pPr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6E6FB5"/>
    <w:rPr>
      <w:rFonts w:ascii="Arial" w:hAnsi="Arial"/>
      <w:sz w:val="22"/>
      <w:szCs w:val="24"/>
    </w:rPr>
  </w:style>
  <w:style w:type="paragraph" w:styleId="BlockText">
    <w:name w:val="Block Text"/>
    <w:basedOn w:val="Normal"/>
    <w:rsid w:val="00CA3221"/>
    <w:pPr>
      <w:ind w:left="-720" w:right="-720"/>
      <w:jc w:val="both"/>
    </w:pPr>
    <w:rPr>
      <w:rFonts w:ascii="Times" w:hAnsi="Times"/>
      <w:szCs w:val="20"/>
    </w:rPr>
  </w:style>
  <w:style w:type="paragraph" w:styleId="Footer">
    <w:name w:val="footer"/>
    <w:basedOn w:val="Normal"/>
    <w:link w:val="FooterChar"/>
    <w:rsid w:val="005A2B8E"/>
    <w:pPr>
      <w:tabs>
        <w:tab w:val="center" w:pos="4320"/>
        <w:tab w:val="right" w:pos="8640"/>
      </w:tabs>
      <w:autoSpaceDE w:val="0"/>
      <w:autoSpaceDN w:val="0"/>
    </w:pPr>
    <w:rPr>
      <w:rFonts w:ascii="Arial" w:hAnsi="Arial"/>
      <w:sz w:val="22"/>
    </w:rPr>
  </w:style>
  <w:style w:type="character" w:customStyle="1" w:styleId="FooterChar">
    <w:name w:val="Footer Char"/>
    <w:basedOn w:val="DefaultParagraphFont"/>
    <w:link w:val="Footer"/>
    <w:rsid w:val="005A2B8E"/>
    <w:rPr>
      <w:rFonts w:ascii="Arial" w:hAnsi="Arial"/>
      <w:sz w:val="22"/>
      <w:szCs w:val="24"/>
    </w:rPr>
  </w:style>
  <w:style w:type="paragraph" w:styleId="ListParagraph">
    <w:name w:val="List Paragraph"/>
    <w:basedOn w:val="Normal"/>
    <w:uiPriority w:val="34"/>
    <w:qFormat/>
    <w:rsid w:val="00467D9C"/>
    <w:pPr>
      <w:autoSpaceDE w:val="0"/>
      <w:autoSpaceDN w:val="0"/>
      <w:ind w:left="720"/>
      <w:contextualSpacing/>
    </w:pPr>
    <w:rPr>
      <w:rFonts w:ascii="Arial" w:hAnsi="Arial"/>
      <w:sz w:val="22"/>
    </w:rPr>
  </w:style>
  <w:style w:type="character" w:styleId="FollowedHyperlink">
    <w:name w:val="FollowedHyperlink"/>
    <w:basedOn w:val="DefaultParagraphFont"/>
    <w:rsid w:val="00AD7C5B"/>
    <w:rPr>
      <w:color w:val="954F72" w:themeColor="followedHyperlink"/>
      <w:u w:val="single"/>
    </w:rPr>
  </w:style>
  <w:style w:type="paragraph" w:customStyle="1" w:styleId="Default">
    <w:name w:val="Default"/>
    <w:rsid w:val="002B0AA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DF0C36"/>
    <w:rPr>
      <w:rFonts w:asciiTheme="minorHAnsi" w:eastAsiaTheme="minorHAnsi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DF0C36"/>
    <w:rPr>
      <w:rFonts w:asciiTheme="minorHAnsi" w:eastAsiaTheme="minorHAnsi" w:hAnsiTheme="minorHAnsi" w:cstheme="minorBidi"/>
      <w:sz w:val="22"/>
      <w:szCs w:val="22"/>
    </w:rPr>
  </w:style>
  <w:style w:type="character" w:customStyle="1" w:styleId="Heading4Char">
    <w:name w:val="Heading 4 Char"/>
    <w:basedOn w:val="DefaultParagraphFont"/>
    <w:link w:val="Heading4"/>
    <w:rsid w:val="00103DDF"/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4"/>
    </w:rPr>
  </w:style>
  <w:style w:type="paragraph" w:customStyle="1" w:styleId="desc">
    <w:name w:val="desc"/>
    <w:basedOn w:val="Normal"/>
    <w:rsid w:val="00500685"/>
    <w:pPr>
      <w:spacing w:before="100" w:beforeAutospacing="1" w:after="100" w:afterAutospacing="1"/>
    </w:pPr>
  </w:style>
  <w:style w:type="paragraph" w:customStyle="1" w:styleId="details">
    <w:name w:val="details"/>
    <w:basedOn w:val="Normal"/>
    <w:rsid w:val="00500685"/>
    <w:pPr>
      <w:spacing w:before="100" w:beforeAutospacing="1" w:after="100" w:afterAutospacing="1"/>
    </w:pPr>
  </w:style>
  <w:style w:type="character" w:customStyle="1" w:styleId="jrnl">
    <w:name w:val="jrnl"/>
    <w:basedOn w:val="DefaultParagraphFont"/>
    <w:rsid w:val="00500685"/>
  </w:style>
  <w:style w:type="character" w:customStyle="1" w:styleId="apple-converted-space">
    <w:name w:val="apple-converted-space"/>
    <w:basedOn w:val="DefaultParagraphFont"/>
    <w:rsid w:val="00D3628B"/>
  </w:style>
  <w:style w:type="paragraph" w:customStyle="1" w:styleId="p1">
    <w:name w:val="p1"/>
    <w:basedOn w:val="Normal"/>
    <w:rsid w:val="006D572F"/>
    <w:rPr>
      <w:rFonts w:ascii="Calibri" w:hAnsi="Calibri"/>
      <w:color w:val="1E497D"/>
      <w:sz w:val="23"/>
      <w:szCs w:val="23"/>
    </w:rPr>
  </w:style>
  <w:style w:type="character" w:customStyle="1" w:styleId="MediumGrid2Char1">
    <w:name w:val="Medium Grid 2 Char1"/>
    <w:link w:val="MediumGrid2"/>
    <w:uiPriority w:val="1"/>
    <w:rsid w:val="00B6377F"/>
    <w:rPr>
      <w:rFonts w:ascii="Calibri" w:eastAsia="Calibri" w:hAnsi="Calibri"/>
      <w:sz w:val="22"/>
      <w:szCs w:val="22"/>
    </w:rPr>
  </w:style>
  <w:style w:type="table" w:styleId="MediumGrid2">
    <w:name w:val="Medium Grid 2"/>
    <w:basedOn w:val="TableNormal"/>
    <w:link w:val="MediumGrid2Char1"/>
    <w:uiPriority w:val="1"/>
    <w:semiHidden/>
    <w:unhideWhenUsed/>
    <w:rsid w:val="00B6377F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TMLPreformatted">
    <w:name w:val="HTML Preformatted"/>
    <w:basedOn w:val="Normal"/>
    <w:link w:val="HTMLPreformattedChar"/>
    <w:uiPriority w:val="99"/>
    <w:unhideWhenUsed/>
    <w:rsid w:val="001D0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D0A6C"/>
    <w:rPr>
      <w:rFonts w:ascii="Courier New" w:hAnsi="Courier New" w:cs="Courier New"/>
    </w:rPr>
  </w:style>
  <w:style w:type="character" w:customStyle="1" w:styleId="s1">
    <w:name w:val="s1"/>
    <w:rsid w:val="00E65EF5"/>
  </w:style>
  <w:style w:type="character" w:styleId="UnresolvedMention">
    <w:name w:val="Unresolved Mention"/>
    <w:basedOn w:val="DefaultParagraphFont"/>
    <w:uiPriority w:val="99"/>
    <w:semiHidden/>
    <w:unhideWhenUsed/>
    <w:rsid w:val="00B9361D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D7D90"/>
  </w:style>
  <w:style w:type="character" w:customStyle="1" w:styleId="id-label">
    <w:name w:val="id-label"/>
    <w:basedOn w:val="DefaultParagraphFont"/>
    <w:rsid w:val="001D7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4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rip.nih.gov/about-orip/research-highlights/%20new-visualization-method-gets-heart-parkinsons-disease" TargetMode="External"/><Relationship Id="rId18" Type="http://schemas.openxmlformats.org/officeDocument/2006/relationships/hyperlink" Target="http://www.ncbi.nlm.nih.gov/pmc/articles/pmc8026397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ncbi.nlm.nih.gov/pubmed/22745701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primate.wisc.edu/news/dr-marina-emborg-elected-to-the-american-institute-for-medical-and-biological-engineering-college-of-fellows/" TargetMode="External"/><Relationship Id="rId17" Type="http://schemas.openxmlformats.org/officeDocument/2006/relationships/hyperlink" Target="http://www.ncbi.nlm.nih.gov/pubmed/16835631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cbi.nlm.nih.gov/pubmed/11052933" TargetMode="External"/><Relationship Id="rId20" Type="http://schemas.openxmlformats.org/officeDocument/2006/relationships/hyperlink" Target="http://www.ncbi.nlm.nih.gov/pubmed/2181956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cbi.nlm.nih.gov/pmc/articles/pmc9891652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ncbi.nlm.nih.gov/pubmed/23499447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://www.ncbi.nlm.nih.gov/pubmed/20466907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urekalert.org/pub_releases/2016-05/uosf-uow043016.php" TargetMode="External"/><Relationship Id="rId22" Type="http://schemas.openxmlformats.org/officeDocument/2006/relationships/hyperlink" Target="https://www.ncbi.nlm.nih.gov/myncbi/marina.emborg.1/bibliography/publ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_x0020_Status xmlns="97b54082-1e85-426d-afc6-16ad99d216c1">Working</File_x0020_Status>
    <Category xmlns="97b54082-1e85-426d-afc6-16ad99d216c1">WIP</Category>
    <CR_ID xmlns="97b54082-1e85-426d-afc6-16ad99d216c1" xsi:nil="true"/>
    <Form_x0020_Set xmlns="97b54082-1e85-426d-afc6-16ad99d216c1">SF424</Form_x0020_Set>
    <Test_x0020_Comment xmlns="97b54082-1e85-426d-afc6-16ad99d216c1">10/31/14- (EMS)- Finalize doc</Test_x0020_Comment>
    <OMB_x0020_No_x002e_ xmlns="97b54082-1e85-426d-afc6-16ad99d216c1">0925-0046</OMB_x0020_No_x002e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B51225CD12F448FAA5C7D33BC6823" ma:contentTypeVersion="13" ma:contentTypeDescription="Create a new document." ma:contentTypeScope="" ma:versionID="26cbfcbef053278b4e6f8e004539346f">
  <xsd:schema xmlns:xsd="http://www.w3.org/2001/XMLSchema" xmlns:xs="http://www.w3.org/2001/XMLSchema" xmlns:p="http://schemas.microsoft.com/office/2006/metadata/properties" xmlns:ns2="97b54082-1e85-426d-afc6-16ad99d216c1" targetNamespace="http://schemas.microsoft.com/office/2006/metadata/properties" ma:root="true" ma:fieldsID="2abc594a1d6fed328c6ae9b8901bef44" ns2:_="">
    <xsd:import namespace="97b54082-1e85-426d-afc6-16ad99d216c1"/>
    <xsd:element name="properties">
      <xsd:complexType>
        <xsd:sequence>
          <xsd:element name="documentManagement">
            <xsd:complexType>
              <xsd:all>
                <xsd:element ref="ns2:File_x0020_Status" minOccurs="0"/>
                <xsd:element ref="ns2:Category"/>
                <xsd:element ref="ns2:CR_ID" minOccurs="0"/>
                <xsd:element ref="ns2:Form_x0020_Set"/>
                <xsd:element ref="ns2:Test_x0020_Comment" minOccurs="0"/>
                <xsd:element ref="ns2:OMB_x0020_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54082-1e85-426d-afc6-16ad99d216c1" elementFormDefault="qualified">
    <xsd:import namespace="http://schemas.microsoft.com/office/2006/documentManagement/types"/>
    <xsd:import namespace="http://schemas.microsoft.com/office/infopath/2007/PartnerControls"/>
    <xsd:element name="File_x0020_Status" ma:index="8" nillable="true" ma:displayName="File Status" ma:description="File with markup/edits from customer? Are edits in progress? Are all updates complete? Has the file been replaced with a newer version? Has work on document been suspended or delayed?" ma:format="Dropdown" ma:indexed="true" ma:internalName="File_x0020_Status">
      <xsd:simpleType>
        <xsd:restriction base="dms:Choice">
          <xsd:enumeration value="Edits TBD"/>
          <xsd:enumeration value="Edits Done"/>
          <xsd:enumeration value="Working"/>
          <xsd:enumeration value="Final"/>
          <xsd:enumeration value="Out of Date"/>
        </xsd:restriction>
      </xsd:simpleType>
    </xsd:element>
    <xsd:element name="Category" ma:index="9" ma:displayName="Category" ma:description="Group or filter files by categories." ma:format="Dropdown" ma:internalName="Category">
      <xsd:simpleType>
        <xsd:restriction base="dms:Choice">
          <xsd:enumeration value="Master"/>
          <xsd:enumeration value="Posted"/>
          <xsd:enumeration value="WIP"/>
          <xsd:enumeration value="Deferred"/>
          <xsd:enumeration value="Archive"/>
        </xsd:restriction>
      </xsd:simpleType>
    </xsd:element>
    <xsd:element name="CR_ID" ma:index="10" nillable="true" ma:displayName="CR ID" ma:description="Change Request System Task ID" ma:list="{46cada26-b67a-4d94-bd87-eae141ffcfec}" ma:internalName="CR_ID" ma:readOnly="false" ma:showField="ID">
      <xsd:simpleType>
        <xsd:restriction base="dms:Lookup"/>
      </xsd:simpleType>
    </xsd:element>
    <xsd:element name="Form_x0020_Set" ma:index="11" ma:displayName="Doc Group" ma:description="Name to group/sort/filter by form sets (e.g., SF424, PHS398, PHS2590, PHS416)." ma:format="Dropdown" ma:indexed="true" ma:internalName="Form_x0020_Set">
      <xsd:simpleType>
        <xsd:union memberTypes="dms:Text">
          <xsd:simpleType>
            <xsd:restriction base="dms:Choice">
              <xsd:enumeration value="SF424"/>
              <xsd:enumeration value="PHS398"/>
              <xsd:enumeration value="PHS2590"/>
              <xsd:enumeration value="PHS398/PHS2590"/>
              <xsd:enumeration value="PHS416"/>
              <xsd:enumeration value="PHS2271"/>
              <xsd:enumeration value="PHS6031"/>
              <xsd:enumeration value="PHS3734"/>
              <xsd:enumeration value="RPPR"/>
              <xsd:enumeration value="HHS568"/>
            </xsd:restriction>
          </xsd:simpleType>
        </xsd:union>
      </xsd:simpleType>
    </xsd:element>
    <xsd:element name="Test_x0020_Comment" ma:index="12" nillable="true" ma:displayName="Version Comments" ma:description="Include file date and description of major revisions to this version." ma:internalName="Test_x0020_Comment">
      <xsd:simpleType>
        <xsd:restriction base="dms:Note">
          <xsd:maxLength value="255"/>
        </xsd:restriction>
      </xsd:simpleType>
    </xsd:element>
    <xsd:element name="OMB_x0020_No_x002e_" ma:index="13" nillable="true" ma:displayName="OMB No." ma:description="OMB Package Number" ma:format="Dropdown" ma:internalName="OMB_x0020_No_x002e_">
      <xsd:simpleType>
        <xsd:union memberTypes="dms:Text">
          <xsd:simpleType>
            <xsd:restriction base="dms:Choice">
              <xsd:enumeration value="0925-0001"/>
              <xsd:enumeration value="0925-0002"/>
              <xsd:enumeration value="0925-0001/0002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AAC58-10D2-3E42-BE55-1D1B2E66C7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4A9A40-AA55-4CBA-93F5-B14C65A49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6CE26-06FF-4835-817C-1A5CD3E7E1B8}">
  <ds:schemaRefs>
    <ds:schemaRef ds:uri="http://schemas.microsoft.com/office/2006/metadata/properties"/>
    <ds:schemaRef ds:uri="http://schemas.microsoft.com/office/infopath/2007/PartnerControls"/>
    <ds:schemaRef ds:uri="97b54082-1e85-426d-afc6-16ad99d216c1"/>
  </ds:schemaRefs>
</ds:datastoreItem>
</file>

<file path=customXml/itemProps4.xml><?xml version="1.0" encoding="utf-8"?>
<ds:datastoreItem xmlns:ds="http://schemas.openxmlformats.org/officeDocument/2006/customXml" ds:itemID="{E0FCA8A7-F4A5-487C-85E7-9D1F71C6A5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b54082-1e85-426d-afc6-16ad99d216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3360</Words>
  <Characters>19155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OMB No. 0925-0046, Biographical Sketch Format Page</vt:lpstr>
    </vt:vector>
  </TitlesOfParts>
  <Company>DHHS/PHS/NIH</Company>
  <LinksUpToDate>false</LinksUpToDate>
  <CharactersWithSpaces>22471</CharactersWithSpaces>
  <SharedDoc>false</SharedDoc>
  <HLinks>
    <vt:vector size="6" baseType="variant">
      <vt:variant>
        <vt:i4>2752620</vt:i4>
      </vt:variant>
      <vt:variant>
        <vt:i4>0</vt:i4>
      </vt:variant>
      <vt:variant>
        <vt:i4>0</vt:i4>
      </vt:variant>
      <vt:variant>
        <vt:i4>5</vt:i4>
      </vt:variant>
      <vt:variant>
        <vt:lpwstr>http://publicaccess.nih.gov/submit_process_journals.htm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OMB No. 0925-0046, Biographical Sketch Format Page</dc:title>
  <dc:subject>DHHS, Public Health Service Grant Application</dc:subject>
  <dc:creator>Office of Extramural Programs</dc:creator>
  <cp:keywords>PHS Grant Application, 0925-0001/0002, (Rev. 08/12), Biographical Sketch Format Page</cp:keywords>
  <dc:description/>
  <cp:lastModifiedBy>Marina Emborg</cp:lastModifiedBy>
  <cp:revision>3</cp:revision>
  <cp:lastPrinted>2023-06-09T13:45:00Z</cp:lastPrinted>
  <dcterms:created xsi:type="dcterms:W3CDTF">2023-06-10T12:34:00Z</dcterms:created>
  <dcterms:modified xsi:type="dcterms:W3CDTF">2024-05-16T19:07:00Z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0x010100055B51225CD12F448FAA5C7D33BC6823</vt:lpwstr>
  </property>
  <property fmtid="{D5CDD505-2E9C-101B-9397-08002B2CF9AE}" pid="3" name="Test Comment">
    <vt:lpwstr>7/17/2015. Updated file properties. 6/23/2013. Created .docx version and added OMB info to footer.</vt:lpwstr>
  </property>
  <property fmtid="{D5CDD505-2E9C-101B-9397-08002B2CF9AE}" pid="4" name="Form Set">
    <vt:lpwstr>PHS398/PHS2590</vt:lpwstr>
  </property>
</Properties>
</file>